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88" w:rsidRPr="00A43488" w:rsidRDefault="00A43488" w:rsidP="00A43488">
      <w:pPr>
        <w:spacing w:before="100" w:beforeAutospacing="1" w:after="240"/>
        <w:jc w:val="center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О рекомендациях как организовать рабочее место школьника на дистанционном обучении дома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17"/>
          <w:szCs w:val="17"/>
          <w:lang w:eastAsia="ru-RU"/>
        </w:rPr>
        <w:t> 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Мебель должна соответствовать росту ребёнка.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17"/>
          <w:szCs w:val="17"/>
          <w:lang w:eastAsia="ru-RU"/>
        </w:rPr>
        <w:lastRenderedPageBreak/>
        <w:t> </w:t>
      </w:r>
    </w:p>
    <w:p w:rsidR="00A43488" w:rsidRPr="00A43488" w:rsidRDefault="00A43488" w:rsidP="00A43488">
      <w:pPr>
        <w:spacing w:before="100" w:beforeAutospacing="1" w:after="240"/>
        <w:jc w:val="center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u w:val="single"/>
          <w:lang w:eastAsia="ru-RU"/>
        </w:rPr>
        <w:t>Рекомендуемый комплекс упражнений физкультурных минуток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· Физкультминутка для улучшения мозгового кровообращения: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 Повторить 6-8 раз. Темп медленный.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17"/>
          <w:szCs w:val="17"/>
          <w:lang w:eastAsia="ru-RU"/>
        </w:rPr>
        <w:t> 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· Физкультминутка для снятия утомления с плечевого пояса и рук: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17"/>
          <w:szCs w:val="17"/>
          <w:lang w:eastAsia="ru-RU"/>
        </w:rPr>
        <w:t> 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· Физкультминутка для снятия утомления корпуса тела: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17"/>
          <w:szCs w:val="17"/>
          <w:lang w:eastAsia="ru-RU"/>
        </w:rPr>
        <w:t> </w:t>
      </w:r>
    </w:p>
    <w:p w:rsidR="00A43488" w:rsidRPr="00A43488" w:rsidRDefault="00A43488" w:rsidP="00A43488">
      <w:pPr>
        <w:spacing w:before="100" w:beforeAutospacing="1" w:after="240"/>
        <w:jc w:val="center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u w:val="single"/>
          <w:lang w:eastAsia="ru-RU"/>
        </w:rPr>
        <w:lastRenderedPageBreak/>
        <w:t>Комплекс упражнений физкультурных минуток для обучающихся начального общего образования на уроках с элементами письма: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4. Упражнение для мобилизации внимания. 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 средний, 4-5 - быстрый, 6 - медленный.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17"/>
          <w:szCs w:val="17"/>
          <w:lang w:eastAsia="ru-RU"/>
        </w:rPr>
        <w:t> </w:t>
      </w:r>
    </w:p>
    <w:p w:rsidR="00A43488" w:rsidRPr="00A43488" w:rsidRDefault="00A43488" w:rsidP="00A43488">
      <w:pPr>
        <w:spacing w:before="100" w:beforeAutospacing="1" w:after="240"/>
        <w:jc w:val="center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u w:val="single"/>
          <w:lang w:eastAsia="ru-RU"/>
        </w:rPr>
        <w:t>Рекомендуемый комплекс упражнений гимнастики глаз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2. Крепко зажмурить глаза (считать до 3, открыть их и посмотреть вдаль (считать до 5). Повторять 4-5 раз.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A43488" w:rsidRPr="00A43488" w:rsidRDefault="00A43488" w:rsidP="00A43488">
      <w:pPr>
        <w:spacing w:before="100" w:beforeAutospacing="1" w:after="240"/>
        <w:jc w:val="both"/>
        <w:textAlignment w:val="top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4. Посмотреть на указательный палец вытянутой руки на счет 1-4, потом перенести взор вдаль на счет 1-6. Повторять 4-5 раз.</w:t>
      </w:r>
    </w:p>
    <w:p w:rsidR="00BD15E7" w:rsidRDefault="00A43488" w:rsidP="00A43488">
      <w:r w:rsidRPr="00A43488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  <w:bookmarkStart w:id="0" w:name="_GoBack"/>
      <w:bookmarkEnd w:id="0"/>
    </w:p>
    <w:sectPr w:rsidR="00BD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C5"/>
    <w:rsid w:val="000126C5"/>
    <w:rsid w:val="00A43488"/>
    <w:rsid w:val="00BD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A5848-EC8A-4611-87ED-849060E5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83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8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6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2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13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АС</dc:creator>
  <cp:keywords/>
  <dc:description/>
  <cp:lastModifiedBy>Степанова АС</cp:lastModifiedBy>
  <cp:revision>3</cp:revision>
  <dcterms:created xsi:type="dcterms:W3CDTF">2020-04-15T04:18:00Z</dcterms:created>
  <dcterms:modified xsi:type="dcterms:W3CDTF">2020-04-15T04:18:00Z</dcterms:modified>
</cp:coreProperties>
</file>