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E40" w:rsidRPr="003A0BFC" w:rsidRDefault="00160E33" w:rsidP="0056729D">
      <w:pPr>
        <w:jc w:val="center"/>
        <w:rPr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9pt;width:65.25pt;height:69pt;z-index:-251658752">
            <v:imagedata r:id="rId7" o:title=""/>
          </v:shape>
          <o:OLEObject Type="Embed" ProgID="Word.Picture.8" ShapeID="_x0000_s1026" DrawAspect="Content" ObjectID="_1687155580" r:id="rId8"/>
        </w:object>
      </w:r>
      <w:r w:rsidR="00550E40" w:rsidRPr="003A0BFC">
        <w:rPr>
          <w:b/>
        </w:rPr>
        <w:t>Муниципальное казенное у</w:t>
      </w:r>
      <w:r w:rsidR="00550E40" w:rsidRPr="003A0BFC">
        <w:rPr>
          <w:b/>
          <w:noProof/>
        </w:rPr>
        <w:t>чреждение</w:t>
      </w:r>
      <w:r w:rsidR="00550E40">
        <w:rPr>
          <w:b/>
          <w:noProof/>
        </w:rPr>
        <w:tab/>
      </w:r>
      <w:r w:rsidR="00550E40">
        <w:rPr>
          <w:b/>
          <w:noProof/>
        </w:rPr>
        <w:tab/>
      </w:r>
      <w:r w:rsidR="00550E40">
        <w:rPr>
          <w:b/>
          <w:noProof/>
        </w:rPr>
        <w:tab/>
        <w:t xml:space="preserve">  </w:t>
      </w:r>
      <w:r w:rsidR="00550E40">
        <w:rPr>
          <w:b/>
          <w:noProof/>
        </w:rPr>
        <w:tab/>
        <w:t xml:space="preserve">           </w:t>
      </w:r>
      <w:r w:rsidR="00550E40" w:rsidRPr="003A0BFC">
        <w:rPr>
          <w:b/>
          <w:noProof/>
        </w:rPr>
        <w:t>Саха республикатын</w:t>
      </w:r>
    </w:p>
    <w:p w:rsidR="00550E40" w:rsidRPr="003A0BFC" w:rsidRDefault="00550E40" w:rsidP="0056729D">
      <w:pPr>
        <w:jc w:val="center"/>
        <w:rPr>
          <w:b/>
          <w:noProof/>
        </w:rPr>
      </w:pPr>
      <w:r w:rsidRPr="003A0BFC">
        <w:rPr>
          <w:b/>
          <w:noProof/>
        </w:rPr>
        <w:t xml:space="preserve">«Управление образования 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3A0BFC">
        <w:rPr>
          <w:b/>
          <w:noProof/>
        </w:rPr>
        <w:t xml:space="preserve">    </w:t>
      </w:r>
      <w:r>
        <w:rPr>
          <w:b/>
          <w:noProof/>
        </w:rPr>
        <w:t xml:space="preserve">            </w:t>
      </w:r>
      <w:r w:rsidRPr="003A0BFC">
        <w:rPr>
          <w:b/>
          <w:noProof/>
        </w:rPr>
        <w:t>Ньурба оройуонун</w:t>
      </w:r>
    </w:p>
    <w:p w:rsidR="00550E40" w:rsidRPr="003A0BFC" w:rsidRDefault="00550E40" w:rsidP="0056729D">
      <w:pPr>
        <w:jc w:val="center"/>
        <w:rPr>
          <w:b/>
          <w:noProof/>
        </w:rPr>
      </w:pPr>
      <w:r w:rsidRPr="003A0BFC">
        <w:rPr>
          <w:b/>
          <w:noProof/>
        </w:rPr>
        <w:t xml:space="preserve">Нюрбинского района»                                      </w:t>
      </w:r>
      <w:r>
        <w:rPr>
          <w:b/>
          <w:noProof/>
        </w:rPr>
        <w:t xml:space="preserve"> </w:t>
      </w:r>
      <w:r w:rsidRPr="003A0BFC">
        <w:rPr>
          <w:b/>
          <w:noProof/>
        </w:rPr>
        <w:t xml:space="preserve">   </w:t>
      </w:r>
      <w:r>
        <w:rPr>
          <w:b/>
          <w:noProof/>
        </w:rPr>
        <w:tab/>
        <w:t xml:space="preserve">            уорэ5ирии </w:t>
      </w:r>
      <w:r w:rsidRPr="003A0BFC">
        <w:rPr>
          <w:b/>
          <w:noProof/>
        </w:rPr>
        <w:t>управлениетын</w:t>
      </w:r>
    </w:p>
    <w:p w:rsidR="00550E40" w:rsidRPr="003A0BFC" w:rsidRDefault="00550E40" w:rsidP="0056729D">
      <w:pPr>
        <w:jc w:val="center"/>
        <w:rPr>
          <w:b/>
          <w:noProof/>
        </w:rPr>
      </w:pPr>
      <w:r w:rsidRPr="003A0BFC">
        <w:rPr>
          <w:b/>
          <w:noProof/>
        </w:rPr>
        <w:t xml:space="preserve">Республики Саха (Якутия)   </w:t>
      </w:r>
      <w:r>
        <w:rPr>
          <w:b/>
          <w:noProof/>
        </w:rP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   </w:t>
      </w:r>
      <w:r w:rsidRPr="003A0BFC">
        <w:rPr>
          <w:b/>
          <w:noProof/>
        </w:rPr>
        <w:t xml:space="preserve">Муниципальнай </w:t>
      </w:r>
      <w:r>
        <w:rPr>
          <w:b/>
          <w:noProof/>
        </w:rPr>
        <w:t xml:space="preserve">казённай </w:t>
      </w:r>
      <w:r w:rsidRPr="003A0BFC">
        <w:rPr>
          <w:b/>
          <w:noProof/>
        </w:rPr>
        <w:t>тэрилтэтэ</w:t>
      </w:r>
    </w:p>
    <w:p w:rsidR="00550E40" w:rsidRPr="003A0BFC" w:rsidRDefault="00550E40" w:rsidP="0056729D">
      <w:pPr>
        <w:jc w:val="center"/>
        <w:rPr>
          <w:b/>
          <w:noProof/>
        </w:rPr>
      </w:pPr>
    </w:p>
    <w:p w:rsidR="00550E40" w:rsidRPr="000815C7" w:rsidRDefault="00550E40" w:rsidP="0056729D">
      <w:pPr>
        <w:ind w:hanging="360"/>
        <w:jc w:val="center"/>
      </w:pPr>
      <w:smartTag w:uri="urn:schemas-microsoft-com:office:smarttags" w:element="metricconverter">
        <w:smartTagPr>
          <w:attr w:name="ProductID" w:val="678450 г"/>
        </w:smartTagPr>
        <w:r w:rsidRPr="000815C7">
          <w:rPr>
            <w:bCs/>
          </w:rPr>
          <w:t>678450 г</w:t>
        </w:r>
      </w:smartTag>
      <w:r w:rsidRPr="000815C7">
        <w:rPr>
          <w:bCs/>
        </w:rPr>
        <w:t>.Нюрба, ул.Ленина 47, тел/факс: 2-34-08</w:t>
      </w:r>
    </w:p>
    <w:p w:rsidR="00550E40" w:rsidRPr="000815C7" w:rsidRDefault="00550E40" w:rsidP="0056729D">
      <w:pPr>
        <w:ind w:hanging="360"/>
        <w:jc w:val="center"/>
        <w:rPr>
          <w:bCs/>
          <w:lang w:val="en-US"/>
        </w:rPr>
      </w:pPr>
      <w:r w:rsidRPr="000815C7">
        <w:rPr>
          <w:bCs/>
          <w:lang w:val="en-US"/>
        </w:rPr>
        <w:t xml:space="preserve">E-mail: </w:t>
      </w:r>
      <w:hyperlink r:id="rId9" w:history="1">
        <w:r w:rsidR="0059222F" w:rsidRPr="000815C7">
          <w:rPr>
            <w:rStyle w:val="a3"/>
            <w:bCs/>
            <w:lang w:val="en-US"/>
          </w:rPr>
          <w:t>uuo@uuonyurba.ru</w:t>
        </w:r>
      </w:hyperlink>
    </w:p>
    <w:tbl>
      <w:tblPr>
        <w:tblW w:w="0" w:type="auto"/>
        <w:tblInd w:w="-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27"/>
      </w:tblGrid>
      <w:tr w:rsidR="00550E40" w:rsidRPr="000815C7" w:rsidTr="001B7FCC">
        <w:trPr>
          <w:trHeight w:val="30"/>
        </w:trPr>
        <w:tc>
          <w:tcPr>
            <w:tcW w:w="942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0E40" w:rsidRPr="000815C7" w:rsidRDefault="00550E40" w:rsidP="00352E7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8D4780" w:rsidRPr="0061316E" w:rsidRDefault="00A25951" w:rsidP="00F20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отчет</w:t>
      </w:r>
    </w:p>
    <w:p w:rsidR="003E7BAF" w:rsidRPr="0061316E" w:rsidRDefault="008D4780" w:rsidP="00F20B21">
      <w:pPr>
        <w:jc w:val="center"/>
        <w:rPr>
          <w:b/>
          <w:sz w:val="28"/>
          <w:szCs w:val="28"/>
        </w:rPr>
      </w:pPr>
      <w:r w:rsidRPr="0061316E">
        <w:rPr>
          <w:b/>
          <w:sz w:val="28"/>
          <w:szCs w:val="28"/>
        </w:rPr>
        <w:t xml:space="preserve">отдела правового и кадрового обеспечения </w:t>
      </w:r>
    </w:p>
    <w:p w:rsidR="003E7BAF" w:rsidRPr="0061316E" w:rsidRDefault="008D4780" w:rsidP="00F20B21">
      <w:pPr>
        <w:jc w:val="center"/>
        <w:rPr>
          <w:b/>
          <w:sz w:val="28"/>
          <w:szCs w:val="28"/>
        </w:rPr>
      </w:pPr>
      <w:r w:rsidRPr="0061316E">
        <w:rPr>
          <w:b/>
          <w:sz w:val="28"/>
          <w:szCs w:val="28"/>
        </w:rPr>
        <w:t xml:space="preserve">МКУ «Управление образования Нюрбинского района» </w:t>
      </w:r>
    </w:p>
    <w:p w:rsidR="00CD1BE7" w:rsidRPr="0061316E" w:rsidRDefault="007043A2" w:rsidP="00F20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25951">
        <w:rPr>
          <w:b/>
          <w:sz w:val="28"/>
          <w:szCs w:val="28"/>
        </w:rPr>
        <w:t>а 202</w:t>
      </w:r>
      <w:r w:rsidR="002A1AF5">
        <w:rPr>
          <w:b/>
          <w:sz w:val="28"/>
          <w:szCs w:val="28"/>
        </w:rPr>
        <w:t>1</w:t>
      </w:r>
      <w:r w:rsidR="00A25951">
        <w:rPr>
          <w:b/>
          <w:sz w:val="28"/>
          <w:szCs w:val="28"/>
        </w:rPr>
        <w:t xml:space="preserve"> год</w:t>
      </w:r>
    </w:p>
    <w:p w:rsidR="003E7BAF" w:rsidRPr="0061316E" w:rsidRDefault="003E7BAF" w:rsidP="006971A8">
      <w:pPr>
        <w:ind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t>Одним из важнейших условий стабильного функционирования системы образования является обеспечение педагогическими кадрами. Эффективность кадрового обеспечения образовательных организаций определяется следующими критериями:</w:t>
      </w:r>
    </w:p>
    <w:p w:rsidR="003E7BAF" w:rsidRPr="0061316E" w:rsidRDefault="003E7BAF" w:rsidP="007C4A5B">
      <w:pPr>
        <w:numPr>
          <w:ilvl w:val="0"/>
          <w:numId w:val="17"/>
        </w:numPr>
        <w:tabs>
          <w:tab w:val="left" w:pos="840"/>
        </w:tabs>
        <w:ind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t>Укомплектованность педагогическими кадрами.</w:t>
      </w:r>
    </w:p>
    <w:p w:rsidR="003E7BAF" w:rsidRPr="0061316E" w:rsidRDefault="003E7BAF" w:rsidP="007C4A5B">
      <w:pPr>
        <w:numPr>
          <w:ilvl w:val="0"/>
          <w:numId w:val="17"/>
        </w:numPr>
        <w:tabs>
          <w:tab w:val="left" w:pos="840"/>
        </w:tabs>
        <w:ind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t>Соответствие их образовательному цензу.</w:t>
      </w:r>
    </w:p>
    <w:p w:rsidR="003E7BAF" w:rsidRPr="0061316E" w:rsidRDefault="003E7BAF" w:rsidP="007C4A5B">
      <w:pPr>
        <w:numPr>
          <w:ilvl w:val="0"/>
          <w:numId w:val="17"/>
        </w:numPr>
        <w:tabs>
          <w:tab w:val="left" w:pos="840"/>
        </w:tabs>
        <w:ind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t>Своевременное повышение профессиональной квалификации.</w:t>
      </w:r>
    </w:p>
    <w:p w:rsidR="003E7BAF" w:rsidRPr="0061316E" w:rsidRDefault="003E7BAF" w:rsidP="007C4A5B">
      <w:pPr>
        <w:numPr>
          <w:ilvl w:val="0"/>
          <w:numId w:val="17"/>
        </w:numPr>
        <w:tabs>
          <w:tab w:val="left" w:pos="840"/>
        </w:tabs>
        <w:ind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t>Аттестация педагогических работников.</w:t>
      </w:r>
    </w:p>
    <w:p w:rsidR="003E7BAF" w:rsidRPr="0061316E" w:rsidRDefault="003E7BAF" w:rsidP="006971A8">
      <w:pPr>
        <w:ind w:firstLine="851"/>
        <w:contextualSpacing/>
        <w:jc w:val="both"/>
        <w:rPr>
          <w:sz w:val="28"/>
          <w:szCs w:val="28"/>
        </w:rPr>
      </w:pPr>
      <w:r w:rsidRPr="0061316E">
        <w:rPr>
          <w:sz w:val="28"/>
          <w:szCs w:val="28"/>
        </w:rPr>
        <w:t xml:space="preserve">На конец </w:t>
      </w:r>
      <w:r w:rsidR="00661164">
        <w:rPr>
          <w:sz w:val="28"/>
          <w:szCs w:val="28"/>
        </w:rPr>
        <w:t>2020</w:t>
      </w:r>
      <w:r w:rsidR="002A1AF5">
        <w:rPr>
          <w:sz w:val="28"/>
          <w:szCs w:val="28"/>
        </w:rPr>
        <w:t>/2021 учебного</w:t>
      </w:r>
      <w:r w:rsidRPr="0061316E">
        <w:rPr>
          <w:sz w:val="28"/>
          <w:szCs w:val="28"/>
        </w:rPr>
        <w:t xml:space="preserve"> года в образовательных организациях, подведомственных МКУ «УО НР», работает 1</w:t>
      </w:r>
      <w:r w:rsidR="008C73F2">
        <w:rPr>
          <w:sz w:val="28"/>
          <w:szCs w:val="28"/>
        </w:rPr>
        <w:t>179</w:t>
      </w:r>
      <w:r w:rsidRPr="0061316E">
        <w:rPr>
          <w:sz w:val="28"/>
          <w:szCs w:val="28"/>
        </w:rPr>
        <w:t xml:space="preserve"> </w:t>
      </w:r>
      <w:r w:rsidR="006971A8" w:rsidRPr="0061316E">
        <w:rPr>
          <w:sz w:val="28"/>
          <w:szCs w:val="28"/>
        </w:rPr>
        <w:t>педагогически</w:t>
      </w:r>
      <w:r w:rsidR="00E65338">
        <w:rPr>
          <w:sz w:val="28"/>
          <w:szCs w:val="28"/>
        </w:rPr>
        <w:t>х</w:t>
      </w:r>
      <w:r w:rsidR="006971A8" w:rsidRPr="0061316E">
        <w:rPr>
          <w:sz w:val="28"/>
          <w:szCs w:val="28"/>
        </w:rPr>
        <w:t xml:space="preserve"> работник</w:t>
      </w:r>
      <w:r w:rsidR="00E65338">
        <w:rPr>
          <w:sz w:val="28"/>
          <w:szCs w:val="28"/>
        </w:rPr>
        <w:t>ов</w:t>
      </w:r>
      <w:r w:rsidRPr="0061316E">
        <w:rPr>
          <w:sz w:val="28"/>
          <w:szCs w:val="28"/>
        </w:rPr>
        <w:t>,</w:t>
      </w:r>
      <w:r w:rsidR="006971A8" w:rsidRPr="0061316E">
        <w:rPr>
          <w:sz w:val="28"/>
          <w:szCs w:val="28"/>
        </w:rPr>
        <w:t xml:space="preserve"> </w:t>
      </w:r>
      <w:r w:rsidRPr="0061316E">
        <w:rPr>
          <w:sz w:val="28"/>
          <w:szCs w:val="28"/>
        </w:rPr>
        <w:t xml:space="preserve">в том числе </w:t>
      </w:r>
      <w:r w:rsidR="006971A8" w:rsidRPr="0061316E">
        <w:rPr>
          <w:sz w:val="28"/>
          <w:szCs w:val="28"/>
        </w:rPr>
        <w:t>1</w:t>
      </w:r>
      <w:r w:rsidR="002A1AF5">
        <w:rPr>
          <w:sz w:val="28"/>
          <w:szCs w:val="28"/>
        </w:rPr>
        <w:t>08</w:t>
      </w:r>
      <w:r w:rsidR="006971A8" w:rsidRPr="0061316E">
        <w:rPr>
          <w:sz w:val="28"/>
          <w:szCs w:val="28"/>
        </w:rPr>
        <w:t xml:space="preserve"> руководящих работника (директора, заведующие и их заместители)</w:t>
      </w:r>
      <w:r w:rsidRPr="0061316E">
        <w:rPr>
          <w:sz w:val="28"/>
          <w:szCs w:val="28"/>
        </w:rPr>
        <w:t>.</w:t>
      </w:r>
      <w:r w:rsidR="004A20B3">
        <w:rPr>
          <w:sz w:val="28"/>
          <w:szCs w:val="28"/>
        </w:rPr>
        <w:t xml:space="preserve"> Общее количество работников системы образования Нюрбинского района составляет 2</w:t>
      </w:r>
      <w:r w:rsidR="002A1AF5">
        <w:rPr>
          <w:sz w:val="28"/>
          <w:szCs w:val="28"/>
        </w:rPr>
        <w:t>196</w:t>
      </w:r>
      <w:r w:rsidR="004A20B3">
        <w:rPr>
          <w:sz w:val="28"/>
          <w:szCs w:val="28"/>
        </w:rPr>
        <w:t xml:space="preserve"> человек, из них </w:t>
      </w:r>
      <w:r w:rsidR="002A1AF5">
        <w:rPr>
          <w:sz w:val="28"/>
          <w:szCs w:val="28"/>
        </w:rPr>
        <w:t>83</w:t>
      </w:r>
      <w:r w:rsidR="004A20B3">
        <w:rPr>
          <w:sz w:val="28"/>
          <w:szCs w:val="28"/>
        </w:rPr>
        <w:t xml:space="preserve"> работника старше 65 лет. В школах работает – 13</w:t>
      </w:r>
      <w:r w:rsidR="002A1AF5">
        <w:rPr>
          <w:sz w:val="28"/>
          <w:szCs w:val="28"/>
        </w:rPr>
        <w:t>66</w:t>
      </w:r>
      <w:r w:rsidR="004A20B3">
        <w:rPr>
          <w:sz w:val="28"/>
          <w:szCs w:val="28"/>
        </w:rPr>
        <w:t xml:space="preserve"> человек, в детских садах – 7</w:t>
      </w:r>
      <w:r w:rsidR="002A1AF5">
        <w:rPr>
          <w:sz w:val="28"/>
          <w:szCs w:val="28"/>
        </w:rPr>
        <w:t>75</w:t>
      </w:r>
      <w:r w:rsidR="004A20B3">
        <w:rPr>
          <w:sz w:val="28"/>
          <w:szCs w:val="28"/>
        </w:rPr>
        <w:t xml:space="preserve"> человек.</w:t>
      </w:r>
    </w:p>
    <w:p w:rsidR="003E7BAF" w:rsidRPr="0061316E" w:rsidRDefault="003E7BAF" w:rsidP="006971A8">
      <w:pPr>
        <w:ind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t xml:space="preserve">Количество педагогических работников, работающих в селе, составляет </w:t>
      </w:r>
      <w:r w:rsidR="00A913B1">
        <w:rPr>
          <w:sz w:val="28"/>
          <w:szCs w:val="28"/>
        </w:rPr>
        <w:t>57,62</w:t>
      </w:r>
      <w:r w:rsidRPr="0061316E">
        <w:rPr>
          <w:sz w:val="28"/>
          <w:szCs w:val="28"/>
        </w:rPr>
        <w:t xml:space="preserve"> </w:t>
      </w:r>
      <w:r w:rsidR="006971A8" w:rsidRPr="0061316E">
        <w:rPr>
          <w:sz w:val="28"/>
          <w:szCs w:val="28"/>
        </w:rPr>
        <w:t xml:space="preserve">% </w:t>
      </w:r>
      <w:r w:rsidRPr="0061316E">
        <w:rPr>
          <w:sz w:val="28"/>
          <w:szCs w:val="28"/>
        </w:rPr>
        <w:t xml:space="preserve">от общего количества работников; работающих в городском поселении – </w:t>
      </w:r>
      <w:r w:rsidR="00A913B1">
        <w:rPr>
          <w:sz w:val="28"/>
          <w:szCs w:val="28"/>
        </w:rPr>
        <w:t>42,37</w:t>
      </w:r>
      <w:r w:rsidRPr="0061316E">
        <w:rPr>
          <w:sz w:val="28"/>
          <w:szCs w:val="28"/>
        </w:rPr>
        <w:t xml:space="preserve"> %:</w:t>
      </w:r>
    </w:p>
    <w:p w:rsidR="003E7BAF" w:rsidRPr="0061316E" w:rsidRDefault="003E7BAF" w:rsidP="003E7BAF">
      <w:pPr>
        <w:spacing w:line="251" w:lineRule="auto"/>
        <w:ind w:firstLine="567"/>
        <w:jc w:val="center"/>
        <w:rPr>
          <w:sz w:val="28"/>
          <w:szCs w:val="28"/>
        </w:rPr>
      </w:pPr>
      <w:r w:rsidRPr="0061316E">
        <w:rPr>
          <w:noProof/>
          <w:sz w:val="28"/>
          <w:szCs w:val="28"/>
        </w:rPr>
        <w:drawing>
          <wp:inline distT="0" distB="0" distL="0" distR="0" wp14:anchorId="4F08021D" wp14:editId="0145E08A">
            <wp:extent cx="3379304" cy="1383527"/>
            <wp:effectExtent l="0" t="0" r="12065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4780" w:rsidRPr="0061316E" w:rsidRDefault="006971A8" w:rsidP="006971A8">
      <w:pPr>
        <w:ind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t>В образовательных организациях, подведомственных МКУ «УО НР</w:t>
      </w:r>
      <w:r w:rsidR="00317D3E" w:rsidRPr="0061316E">
        <w:rPr>
          <w:sz w:val="28"/>
          <w:szCs w:val="28"/>
        </w:rPr>
        <w:t>»</w:t>
      </w:r>
      <w:r w:rsidRPr="0061316E">
        <w:rPr>
          <w:sz w:val="28"/>
          <w:szCs w:val="28"/>
        </w:rPr>
        <w:t xml:space="preserve"> </w:t>
      </w:r>
      <w:r w:rsidR="005A3B42" w:rsidRPr="0061316E">
        <w:rPr>
          <w:sz w:val="28"/>
          <w:szCs w:val="28"/>
        </w:rPr>
        <w:t>7</w:t>
      </w:r>
      <w:r w:rsidR="008C73F2">
        <w:rPr>
          <w:sz w:val="28"/>
          <w:szCs w:val="28"/>
        </w:rPr>
        <w:t>4</w:t>
      </w:r>
      <w:r w:rsidR="002A1AF5">
        <w:rPr>
          <w:sz w:val="28"/>
          <w:szCs w:val="28"/>
        </w:rPr>
        <w:t>0</w:t>
      </w:r>
      <w:r w:rsidRPr="0061316E">
        <w:rPr>
          <w:sz w:val="28"/>
          <w:szCs w:val="28"/>
        </w:rPr>
        <w:t xml:space="preserve"> педагогических работник</w:t>
      </w:r>
      <w:r w:rsidR="00317D3E" w:rsidRPr="0061316E">
        <w:rPr>
          <w:sz w:val="28"/>
          <w:szCs w:val="28"/>
        </w:rPr>
        <w:t>ов</w:t>
      </w:r>
      <w:r w:rsidRPr="0061316E">
        <w:rPr>
          <w:sz w:val="28"/>
          <w:szCs w:val="28"/>
        </w:rPr>
        <w:t xml:space="preserve"> школ, </w:t>
      </w:r>
      <w:r w:rsidR="00A913B1">
        <w:rPr>
          <w:sz w:val="28"/>
          <w:szCs w:val="28"/>
        </w:rPr>
        <w:t>29</w:t>
      </w:r>
      <w:r w:rsidR="002A1AF5">
        <w:rPr>
          <w:sz w:val="28"/>
          <w:szCs w:val="28"/>
        </w:rPr>
        <w:t>9</w:t>
      </w:r>
      <w:r w:rsidRPr="0061316E">
        <w:rPr>
          <w:sz w:val="28"/>
          <w:szCs w:val="28"/>
        </w:rPr>
        <w:t xml:space="preserve"> - детских садов, </w:t>
      </w:r>
      <w:r w:rsidR="00A913B1">
        <w:rPr>
          <w:sz w:val="28"/>
          <w:szCs w:val="28"/>
        </w:rPr>
        <w:t>23</w:t>
      </w:r>
      <w:r w:rsidRPr="0061316E">
        <w:rPr>
          <w:sz w:val="28"/>
          <w:szCs w:val="28"/>
        </w:rPr>
        <w:t xml:space="preserve"> - учреждений дополнительного образования.</w:t>
      </w:r>
    </w:p>
    <w:p w:rsidR="006971A8" w:rsidRPr="0061316E" w:rsidRDefault="006971A8" w:rsidP="006971A8">
      <w:pPr>
        <w:ind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t xml:space="preserve">Из числа педагогических работников </w:t>
      </w:r>
      <w:r w:rsidR="008C73F2">
        <w:rPr>
          <w:sz w:val="28"/>
          <w:szCs w:val="28"/>
        </w:rPr>
        <w:t xml:space="preserve">школ </w:t>
      </w:r>
      <w:r w:rsidRPr="0061316E">
        <w:rPr>
          <w:sz w:val="28"/>
          <w:szCs w:val="28"/>
        </w:rPr>
        <w:t xml:space="preserve">от 18 до </w:t>
      </w:r>
      <w:r w:rsidR="002A1AF5">
        <w:rPr>
          <w:sz w:val="28"/>
          <w:szCs w:val="28"/>
        </w:rPr>
        <w:t>49</w:t>
      </w:r>
      <w:r w:rsidRPr="0061316E">
        <w:rPr>
          <w:sz w:val="28"/>
          <w:szCs w:val="28"/>
        </w:rPr>
        <w:t xml:space="preserve"> лет – </w:t>
      </w:r>
      <w:r w:rsidR="002A1AF5">
        <w:rPr>
          <w:b/>
          <w:sz w:val="28"/>
          <w:szCs w:val="28"/>
        </w:rPr>
        <w:t>681</w:t>
      </w:r>
      <w:r w:rsidRPr="0061316E">
        <w:rPr>
          <w:sz w:val="28"/>
          <w:szCs w:val="28"/>
        </w:rPr>
        <w:t xml:space="preserve"> человек (</w:t>
      </w:r>
      <w:r w:rsidR="00C3511D">
        <w:rPr>
          <w:sz w:val="28"/>
          <w:szCs w:val="28"/>
        </w:rPr>
        <w:t>35,6</w:t>
      </w:r>
      <w:r w:rsidR="008C73F2">
        <w:rPr>
          <w:sz w:val="28"/>
          <w:szCs w:val="28"/>
        </w:rPr>
        <w:t>%)</w:t>
      </w:r>
      <w:r w:rsidRPr="0061316E">
        <w:rPr>
          <w:sz w:val="28"/>
          <w:szCs w:val="28"/>
        </w:rPr>
        <w:t xml:space="preserve">; от </w:t>
      </w:r>
      <w:r w:rsidR="002A1AF5">
        <w:rPr>
          <w:sz w:val="28"/>
          <w:szCs w:val="28"/>
        </w:rPr>
        <w:t>50</w:t>
      </w:r>
      <w:r w:rsidRPr="0061316E">
        <w:rPr>
          <w:sz w:val="28"/>
          <w:szCs w:val="28"/>
        </w:rPr>
        <w:t xml:space="preserve"> до </w:t>
      </w:r>
      <w:r w:rsidR="002A1AF5">
        <w:rPr>
          <w:sz w:val="28"/>
          <w:szCs w:val="28"/>
        </w:rPr>
        <w:t>64</w:t>
      </w:r>
      <w:r w:rsidRPr="0061316E">
        <w:rPr>
          <w:sz w:val="28"/>
          <w:szCs w:val="28"/>
        </w:rPr>
        <w:t xml:space="preserve"> лет – </w:t>
      </w:r>
      <w:r w:rsidR="008C73F2">
        <w:rPr>
          <w:b/>
          <w:sz w:val="28"/>
          <w:szCs w:val="28"/>
        </w:rPr>
        <w:t>2</w:t>
      </w:r>
      <w:r w:rsidR="002A1AF5">
        <w:rPr>
          <w:b/>
          <w:sz w:val="28"/>
          <w:szCs w:val="28"/>
        </w:rPr>
        <w:t>94</w:t>
      </w:r>
      <w:r w:rsidRPr="0061316E">
        <w:rPr>
          <w:sz w:val="28"/>
          <w:szCs w:val="28"/>
        </w:rPr>
        <w:t xml:space="preserve"> (</w:t>
      </w:r>
      <w:r w:rsidR="00C3511D">
        <w:rPr>
          <w:sz w:val="28"/>
          <w:szCs w:val="28"/>
        </w:rPr>
        <w:t>29,5</w:t>
      </w:r>
      <w:r w:rsidRPr="0061316E">
        <w:rPr>
          <w:sz w:val="28"/>
          <w:szCs w:val="28"/>
        </w:rPr>
        <w:t xml:space="preserve">%), </w:t>
      </w:r>
      <w:r w:rsidR="002A1AF5">
        <w:rPr>
          <w:sz w:val="28"/>
          <w:szCs w:val="28"/>
        </w:rPr>
        <w:t>от</w:t>
      </w:r>
      <w:r w:rsidR="008C73F2">
        <w:rPr>
          <w:sz w:val="28"/>
          <w:szCs w:val="28"/>
        </w:rPr>
        <w:t xml:space="preserve"> 65</w:t>
      </w:r>
      <w:r w:rsidR="002A1AF5">
        <w:rPr>
          <w:sz w:val="28"/>
          <w:szCs w:val="28"/>
        </w:rPr>
        <w:t xml:space="preserve"> и старше</w:t>
      </w:r>
      <w:r w:rsidR="008C73F2">
        <w:rPr>
          <w:sz w:val="28"/>
          <w:szCs w:val="28"/>
        </w:rPr>
        <w:t xml:space="preserve"> </w:t>
      </w:r>
      <w:r w:rsidR="00C3511D">
        <w:rPr>
          <w:sz w:val="28"/>
          <w:szCs w:val="28"/>
        </w:rPr>
        <w:t>–</w:t>
      </w:r>
      <w:r w:rsidR="008C73F2">
        <w:rPr>
          <w:sz w:val="28"/>
          <w:szCs w:val="28"/>
        </w:rPr>
        <w:t xml:space="preserve"> </w:t>
      </w:r>
      <w:r w:rsidR="002A1AF5">
        <w:rPr>
          <w:sz w:val="28"/>
          <w:szCs w:val="28"/>
        </w:rPr>
        <w:t xml:space="preserve">52 </w:t>
      </w:r>
      <w:r w:rsidR="00C3511D">
        <w:rPr>
          <w:sz w:val="28"/>
          <w:szCs w:val="28"/>
        </w:rPr>
        <w:t>(5,1%)</w:t>
      </w:r>
      <w:r w:rsidRPr="0061316E">
        <w:rPr>
          <w:sz w:val="28"/>
          <w:szCs w:val="28"/>
        </w:rPr>
        <w:t>.</w:t>
      </w:r>
    </w:p>
    <w:p w:rsidR="00C17C6C" w:rsidRPr="0061316E" w:rsidRDefault="00C17C6C" w:rsidP="006971A8">
      <w:pPr>
        <w:ind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t>Доля педагогических работников моложе 50 лет: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008"/>
        <w:gridCol w:w="3114"/>
        <w:gridCol w:w="3115"/>
      </w:tblGrid>
      <w:tr w:rsidR="00C17C6C" w:rsidRPr="0061316E" w:rsidTr="004D6DA2">
        <w:tc>
          <w:tcPr>
            <w:tcW w:w="3082" w:type="dxa"/>
          </w:tcPr>
          <w:p w:rsidR="00C17C6C" w:rsidRPr="0061316E" w:rsidRDefault="00661164" w:rsidP="00CE4D8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2A1AF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C17C6C" w:rsidRPr="0061316E" w:rsidRDefault="00661164" w:rsidP="00CE4D8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2A1AF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C17C6C" w:rsidRPr="0061316E" w:rsidRDefault="00661164" w:rsidP="00CE4D8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2A1AF5">
              <w:rPr>
                <w:b/>
                <w:sz w:val="28"/>
                <w:szCs w:val="28"/>
              </w:rPr>
              <w:t>1</w:t>
            </w:r>
          </w:p>
        </w:tc>
      </w:tr>
      <w:tr w:rsidR="00C17C6C" w:rsidRPr="0061316E" w:rsidTr="004D6DA2">
        <w:tc>
          <w:tcPr>
            <w:tcW w:w="3082" w:type="dxa"/>
          </w:tcPr>
          <w:p w:rsidR="00C17C6C" w:rsidRPr="0061316E" w:rsidRDefault="004D6DA2" w:rsidP="00CE4D81">
            <w:pPr>
              <w:contextualSpacing/>
              <w:jc w:val="center"/>
              <w:rPr>
                <w:sz w:val="28"/>
                <w:szCs w:val="28"/>
              </w:rPr>
            </w:pPr>
            <w:r w:rsidRPr="0061316E">
              <w:rPr>
                <w:sz w:val="28"/>
                <w:szCs w:val="28"/>
              </w:rPr>
              <w:t>7</w:t>
            </w:r>
            <w:r w:rsidR="002A1AF5">
              <w:rPr>
                <w:sz w:val="28"/>
                <w:szCs w:val="28"/>
              </w:rPr>
              <w:t>3</w:t>
            </w:r>
            <w:r w:rsidRPr="0061316E">
              <w:rPr>
                <w:sz w:val="28"/>
                <w:szCs w:val="28"/>
              </w:rPr>
              <w:t>%</w:t>
            </w:r>
          </w:p>
        </w:tc>
        <w:tc>
          <w:tcPr>
            <w:tcW w:w="3190" w:type="dxa"/>
          </w:tcPr>
          <w:p w:rsidR="00C17C6C" w:rsidRPr="0061316E" w:rsidRDefault="002A1AF5" w:rsidP="00CE4D8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4D6DA2" w:rsidRPr="0061316E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C17C6C" w:rsidRPr="0061316E" w:rsidRDefault="00AA4AB9" w:rsidP="00CE4D8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A1AF5">
              <w:rPr>
                <w:sz w:val="28"/>
                <w:szCs w:val="28"/>
              </w:rPr>
              <w:t>4</w:t>
            </w:r>
            <w:r w:rsidR="00C17C6C" w:rsidRPr="0061316E">
              <w:rPr>
                <w:sz w:val="28"/>
                <w:szCs w:val="28"/>
              </w:rPr>
              <w:t>%</w:t>
            </w:r>
          </w:p>
        </w:tc>
      </w:tr>
    </w:tbl>
    <w:p w:rsidR="00C17C6C" w:rsidRPr="0061316E" w:rsidRDefault="004D6DA2" w:rsidP="006971A8">
      <w:pPr>
        <w:ind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t>Доля педагогических работников старше 50 лет: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008"/>
        <w:gridCol w:w="3114"/>
        <w:gridCol w:w="3115"/>
      </w:tblGrid>
      <w:tr w:rsidR="00661164" w:rsidRPr="0061316E" w:rsidTr="004D6DA2">
        <w:tc>
          <w:tcPr>
            <w:tcW w:w="3082" w:type="dxa"/>
          </w:tcPr>
          <w:p w:rsidR="00661164" w:rsidRPr="0061316E" w:rsidRDefault="00661164" w:rsidP="0066116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3190" w:type="dxa"/>
          </w:tcPr>
          <w:p w:rsidR="00661164" w:rsidRPr="0061316E" w:rsidRDefault="00661164" w:rsidP="0066116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3191" w:type="dxa"/>
          </w:tcPr>
          <w:p w:rsidR="00661164" w:rsidRPr="0061316E" w:rsidRDefault="00661164" w:rsidP="0066116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</w:tr>
      <w:tr w:rsidR="004D6DA2" w:rsidRPr="0061316E" w:rsidTr="004D6DA2">
        <w:tc>
          <w:tcPr>
            <w:tcW w:w="3082" w:type="dxa"/>
          </w:tcPr>
          <w:p w:rsidR="004D6DA2" w:rsidRPr="0061316E" w:rsidRDefault="004D6DA2" w:rsidP="00CE4D81">
            <w:pPr>
              <w:contextualSpacing/>
              <w:jc w:val="center"/>
              <w:rPr>
                <w:sz w:val="28"/>
                <w:szCs w:val="28"/>
              </w:rPr>
            </w:pPr>
            <w:r w:rsidRPr="0061316E">
              <w:rPr>
                <w:sz w:val="28"/>
                <w:szCs w:val="28"/>
              </w:rPr>
              <w:lastRenderedPageBreak/>
              <w:t>2</w:t>
            </w:r>
            <w:r w:rsidR="002A1AF5">
              <w:rPr>
                <w:sz w:val="28"/>
                <w:szCs w:val="28"/>
              </w:rPr>
              <w:t>7</w:t>
            </w:r>
            <w:r w:rsidRPr="0061316E">
              <w:rPr>
                <w:sz w:val="28"/>
                <w:szCs w:val="28"/>
              </w:rPr>
              <w:t>%</w:t>
            </w:r>
          </w:p>
        </w:tc>
        <w:tc>
          <w:tcPr>
            <w:tcW w:w="3190" w:type="dxa"/>
          </w:tcPr>
          <w:p w:rsidR="004D6DA2" w:rsidRPr="0061316E" w:rsidRDefault="002A1AF5" w:rsidP="00CE4D8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4D6DA2" w:rsidRPr="0061316E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4D6DA2" w:rsidRPr="0061316E" w:rsidRDefault="00AA4AB9" w:rsidP="00CE4D8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A1AF5">
              <w:rPr>
                <w:sz w:val="28"/>
                <w:szCs w:val="28"/>
              </w:rPr>
              <w:t>6</w:t>
            </w:r>
            <w:r w:rsidR="004D6DA2" w:rsidRPr="0061316E">
              <w:rPr>
                <w:sz w:val="28"/>
                <w:szCs w:val="28"/>
              </w:rPr>
              <w:t>%</w:t>
            </w:r>
          </w:p>
        </w:tc>
      </w:tr>
    </w:tbl>
    <w:p w:rsidR="009D34DE" w:rsidRDefault="009C6F8C" w:rsidP="006971A8">
      <w:pPr>
        <w:ind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t xml:space="preserve">Ежегодно в среднем прибывает 25-30 молодых специалиста. В </w:t>
      </w:r>
      <w:r w:rsidR="00661164">
        <w:rPr>
          <w:sz w:val="28"/>
          <w:szCs w:val="28"/>
        </w:rPr>
        <w:t>2020</w:t>
      </w:r>
      <w:r w:rsidRPr="0061316E">
        <w:rPr>
          <w:sz w:val="28"/>
          <w:szCs w:val="28"/>
        </w:rPr>
        <w:t xml:space="preserve"> году прибыло </w:t>
      </w:r>
      <w:r w:rsidR="00AA4AB9">
        <w:rPr>
          <w:sz w:val="28"/>
          <w:szCs w:val="28"/>
        </w:rPr>
        <w:t xml:space="preserve">54 </w:t>
      </w:r>
      <w:r w:rsidRPr="0061316E">
        <w:rPr>
          <w:sz w:val="28"/>
          <w:szCs w:val="28"/>
        </w:rPr>
        <w:t>молодых специалист</w:t>
      </w:r>
      <w:r w:rsidR="00AA4AB9">
        <w:rPr>
          <w:sz w:val="28"/>
          <w:szCs w:val="28"/>
        </w:rPr>
        <w:t>а</w:t>
      </w:r>
      <w:r w:rsidR="004E74BD">
        <w:rPr>
          <w:sz w:val="28"/>
          <w:szCs w:val="28"/>
        </w:rPr>
        <w:t xml:space="preserve"> (со стажем работы менее 2 лет)</w:t>
      </w:r>
      <w:r w:rsidRPr="0061316E">
        <w:rPr>
          <w:sz w:val="28"/>
          <w:szCs w:val="28"/>
        </w:rPr>
        <w:t xml:space="preserve">, из них </w:t>
      </w:r>
      <w:r w:rsidR="00AA4AB9">
        <w:rPr>
          <w:sz w:val="28"/>
          <w:szCs w:val="28"/>
        </w:rPr>
        <w:t>10</w:t>
      </w:r>
      <w:r w:rsidRPr="0061316E">
        <w:rPr>
          <w:sz w:val="28"/>
          <w:szCs w:val="28"/>
        </w:rPr>
        <w:t xml:space="preserve"> (32%) специалистов в городских ОУ, 17 (68%) в сельских ОУ. </w:t>
      </w:r>
      <w:r w:rsidR="004E74BD">
        <w:rPr>
          <w:sz w:val="28"/>
          <w:szCs w:val="28"/>
        </w:rPr>
        <w:t>29</w:t>
      </w:r>
      <w:r w:rsidRPr="0061316E">
        <w:rPr>
          <w:sz w:val="28"/>
          <w:szCs w:val="28"/>
        </w:rPr>
        <w:t xml:space="preserve"> молодых специалист</w:t>
      </w:r>
      <w:r w:rsidR="004878DD" w:rsidRPr="0061316E">
        <w:rPr>
          <w:sz w:val="28"/>
          <w:szCs w:val="28"/>
        </w:rPr>
        <w:t>ов</w:t>
      </w:r>
      <w:r w:rsidRPr="0061316E">
        <w:rPr>
          <w:sz w:val="28"/>
          <w:szCs w:val="28"/>
        </w:rPr>
        <w:t xml:space="preserve"> имеют высшее образование, что составляет 5</w:t>
      </w:r>
      <w:r w:rsidR="004E74BD">
        <w:rPr>
          <w:sz w:val="28"/>
          <w:szCs w:val="28"/>
        </w:rPr>
        <w:t>3,7</w:t>
      </w:r>
      <w:r w:rsidRPr="0061316E">
        <w:rPr>
          <w:sz w:val="28"/>
          <w:szCs w:val="28"/>
        </w:rPr>
        <w:t>%</w:t>
      </w:r>
      <w:r w:rsidR="004878DD" w:rsidRPr="0061316E">
        <w:rPr>
          <w:sz w:val="28"/>
          <w:szCs w:val="28"/>
        </w:rPr>
        <w:t xml:space="preserve">. </w:t>
      </w:r>
      <w:r w:rsidRPr="0061316E">
        <w:rPr>
          <w:sz w:val="28"/>
          <w:szCs w:val="28"/>
        </w:rPr>
        <w:t>Среднее</w:t>
      </w:r>
      <w:r w:rsidR="008C0F42" w:rsidRPr="0061316E">
        <w:rPr>
          <w:sz w:val="28"/>
          <w:szCs w:val="28"/>
        </w:rPr>
        <w:t xml:space="preserve"> </w:t>
      </w:r>
      <w:r w:rsidRPr="0061316E">
        <w:rPr>
          <w:sz w:val="28"/>
          <w:szCs w:val="28"/>
        </w:rPr>
        <w:t>-</w:t>
      </w:r>
      <w:r w:rsidR="008C0F42" w:rsidRPr="0061316E">
        <w:rPr>
          <w:sz w:val="28"/>
          <w:szCs w:val="28"/>
        </w:rPr>
        <w:t xml:space="preserve"> </w:t>
      </w:r>
      <w:r w:rsidRPr="0061316E">
        <w:rPr>
          <w:sz w:val="28"/>
          <w:szCs w:val="28"/>
        </w:rPr>
        <w:t xml:space="preserve">специальное образование имеют </w:t>
      </w:r>
      <w:r w:rsidR="00762DDF">
        <w:rPr>
          <w:sz w:val="28"/>
          <w:szCs w:val="28"/>
        </w:rPr>
        <w:t>25</w:t>
      </w:r>
      <w:r w:rsidRPr="0061316E">
        <w:rPr>
          <w:sz w:val="28"/>
          <w:szCs w:val="28"/>
        </w:rPr>
        <w:t xml:space="preserve"> молодых специалистов, что составляет </w:t>
      </w:r>
      <w:r w:rsidR="00762DDF">
        <w:rPr>
          <w:sz w:val="28"/>
          <w:szCs w:val="28"/>
        </w:rPr>
        <w:t>46,3</w:t>
      </w:r>
      <w:r w:rsidRPr="0061316E">
        <w:rPr>
          <w:sz w:val="28"/>
          <w:szCs w:val="28"/>
        </w:rPr>
        <w:t>%</w:t>
      </w:r>
      <w:r w:rsidR="00317D3E" w:rsidRPr="0061316E">
        <w:rPr>
          <w:sz w:val="28"/>
          <w:szCs w:val="28"/>
        </w:rPr>
        <w:t>.</w:t>
      </w:r>
      <w:r w:rsidR="0062664C" w:rsidRPr="0061316E">
        <w:rPr>
          <w:sz w:val="28"/>
          <w:szCs w:val="28"/>
        </w:rPr>
        <w:t xml:space="preserve"> </w:t>
      </w:r>
    </w:p>
    <w:p w:rsidR="009D34DE" w:rsidRDefault="009D34DE" w:rsidP="006971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Доля прибытия молодых педагогов по годам: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008"/>
        <w:gridCol w:w="3114"/>
        <w:gridCol w:w="3115"/>
      </w:tblGrid>
      <w:tr w:rsidR="009D34DE" w:rsidRPr="0061316E" w:rsidTr="002A45A1">
        <w:tc>
          <w:tcPr>
            <w:tcW w:w="3082" w:type="dxa"/>
          </w:tcPr>
          <w:p w:rsidR="009D34DE" w:rsidRPr="0061316E" w:rsidRDefault="009D34DE" w:rsidP="002A45A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3190" w:type="dxa"/>
          </w:tcPr>
          <w:p w:rsidR="009D34DE" w:rsidRPr="0061316E" w:rsidRDefault="009D34DE" w:rsidP="002A45A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3191" w:type="dxa"/>
          </w:tcPr>
          <w:p w:rsidR="009D34DE" w:rsidRPr="0061316E" w:rsidRDefault="009D34DE" w:rsidP="002A45A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</w:tr>
      <w:tr w:rsidR="009D34DE" w:rsidRPr="0061316E" w:rsidTr="002A45A1">
        <w:tc>
          <w:tcPr>
            <w:tcW w:w="3082" w:type="dxa"/>
          </w:tcPr>
          <w:p w:rsidR="009D34DE" w:rsidRPr="0061316E" w:rsidRDefault="009D34DE" w:rsidP="002A45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190" w:type="dxa"/>
          </w:tcPr>
          <w:p w:rsidR="009D34DE" w:rsidRPr="0061316E" w:rsidRDefault="009D34DE" w:rsidP="002A45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91" w:type="dxa"/>
          </w:tcPr>
          <w:p w:rsidR="009D34DE" w:rsidRPr="0061316E" w:rsidRDefault="009D34DE" w:rsidP="002A45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9D34DE" w:rsidRDefault="009D34DE" w:rsidP="00F07FC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молодых специалистов: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008"/>
        <w:gridCol w:w="3114"/>
        <w:gridCol w:w="3115"/>
      </w:tblGrid>
      <w:tr w:rsidR="009D34DE" w:rsidRPr="0061316E" w:rsidTr="002A45A1">
        <w:tc>
          <w:tcPr>
            <w:tcW w:w="3082" w:type="dxa"/>
          </w:tcPr>
          <w:p w:rsidR="009D34DE" w:rsidRPr="0061316E" w:rsidRDefault="009D34DE" w:rsidP="002A45A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3190" w:type="dxa"/>
          </w:tcPr>
          <w:p w:rsidR="009D34DE" w:rsidRPr="0061316E" w:rsidRDefault="009D34DE" w:rsidP="002A45A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3191" w:type="dxa"/>
          </w:tcPr>
          <w:p w:rsidR="009D34DE" w:rsidRPr="0061316E" w:rsidRDefault="009D34DE" w:rsidP="002A45A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</w:tr>
      <w:tr w:rsidR="009D34DE" w:rsidRPr="0061316E" w:rsidTr="002A45A1">
        <w:tc>
          <w:tcPr>
            <w:tcW w:w="3082" w:type="dxa"/>
          </w:tcPr>
          <w:p w:rsidR="009D34DE" w:rsidRPr="0061316E" w:rsidRDefault="009D34DE" w:rsidP="002A45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90" w:type="dxa"/>
          </w:tcPr>
          <w:p w:rsidR="009D34DE" w:rsidRPr="0061316E" w:rsidRDefault="009D34DE" w:rsidP="002A45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9D34DE" w:rsidRPr="0061316E" w:rsidRDefault="00E81F34" w:rsidP="002A45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BA7258" w:rsidRDefault="00AB26E0" w:rsidP="00F07FC7">
      <w:pPr>
        <w:ind w:firstLine="851"/>
        <w:contextualSpacing/>
        <w:jc w:val="both"/>
        <w:rPr>
          <w:sz w:val="28"/>
          <w:szCs w:val="28"/>
        </w:rPr>
      </w:pPr>
      <w:r w:rsidRPr="0061316E">
        <w:rPr>
          <w:sz w:val="28"/>
          <w:szCs w:val="28"/>
        </w:rPr>
        <w:t>Количество учителей с высшим образованием составляет 4</w:t>
      </w:r>
      <w:r w:rsidR="00BE1AD2">
        <w:rPr>
          <w:sz w:val="28"/>
          <w:szCs w:val="28"/>
        </w:rPr>
        <w:t xml:space="preserve">73 </w:t>
      </w:r>
      <w:r w:rsidRPr="0061316E">
        <w:rPr>
          <w:sz w:val="28"/>
          <w:szCs w:val="28"/>
        </w:rPr>
        <w:t xml:space="preserve">работников, что составляет </w:t>
      </w:r>
      <w:r w:rsidR="00BE1AD2">
        <w:rPr>
          <w:sz w:val="28"/>
          <w:szCs w:val="28"/>
        </w:rPr>
        <w:t>73</w:t>
      </w:r>
      <w:r w:rsidRPr="0061316E">
        <w:rPr>
          <w:sz w:val="28"/>
          <w:szCs w:val="28"/>
        </w:rPr>
        <w:t>% от общего количества</w:t>
      </w:r>
      <w:r w:rsidR="000D66EA" w:rsidRPr="0061316E">
        <w:rPr>
          <w:sz w:val="28"/>
          <w:szCs w:val="28"/>
        </w:rPr>
        <w:t>.</w:t>
      </w:r>
    </w:p>
    <w:p w:rsidR="009D34DE" w:rsidRDefault="009D34DE" w:rsidP="00F07FC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Доля с высшим образованием по годам: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011"/>
        <w:gridCol w:w="3115"/>
        <w:gridCol w:w="3111"/>
      </w:tblGrid>
      <w:tr w:rsidR="009D34DE" w:rsidRPr="0061316E" w:rsidTr="002A45A1">
        <w:tc>
          <w:tcPr>
            <w:tcW w:w="3082" w:type="dxa"/>
          </w:tcPr>
          <w:p w:rsidR="009D34DE" w:rsidRPr="0061316E" w:rsidRDefault="009D34DE" w:rsidP="002A45A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3190" w:type="dxa"/>
          </w:tcPr>
          <w:p w:rsidR="009D34DE" w:rsidRPr="0061316E" w:rsidRDefault="009D34DE" w:rsidP="002A45A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3191" w:type="dxa"/>
          </w:tcPr>
          <w:p w:rsidR="009D34DE" w:rsidRPr="0061316E" w:rsidRDefault="009D34DE" w:rsidP="002A45A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</w:tr>
      <w:tr w:rsidR="009D34DE" w:rsidRPr="0061316E" w:rsidTr="002A45A1">
        <w:tc>
          <w:tcPr>
            <w:tcW w:w="3082" w:type="dxa"/>
          </w:tcPr>
          <w:p w:rsidR="009D34DE" w:rsidRPr="0061316E" w:rsidRDefault="00B56FF0" w:rsidP="002A45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70,8%</w:t>
            </w:r>
          </w:p>
        </w:tc>
        <w:tc>
          <w:tcPr>
            <w:tcW w:w="3190" w:type="dxa"/>
          </w:tcPr>
          <w:p w:rsidR="009D34DE" w:rsidRPr="0061316E" w:rsidRDefault="00B56FF0" w:rsidP="002A45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71,2%</w:t>
            </w:r>
          </w:p>
        </w:tc>
        <w:tc>
          <w:tcPr>
            <w:tcW w:w="3191" w:type="dxa"/>
          </w:tcPr>
          <w:p w:rsidR="009D34DE" w:rsidRPr="0061316E" w:rsidRDefault="009D34DE" w:rsidP="002A45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</w:tr>
    </w:tbl>
    <w:p w:rsidR="00E81F34" w:rsidRDefault="00E81F34" w:rsidP="00F07FC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педагогических работников дошкольных учреждений с высшим образованием составляет 161 человек (54,2% от общего количества педагогических работников).</w:t>
      </w:r>
    </w:p>
    <w:p w:rsidR="00820F64" w:rsidRPr="0061316E" w:rsidRDefault="00820F64" w:rsidP="00F07FC7">
      <w:pPr>
        <w:ind w:firstLine="851"/>
        <w:contextualSpacing/>
        <w:jc w:val="both"/>
        <w:rPr>
          <w:sz w:val="28"/>
          <w:szCs w:val="28"/>
        </w:rPr>
      </w:pPr>
      <w:r w:rsidRPr="0061316E">
        <w:rPr>
          <w:sz w:val="28"/>
          <w:szCs w:val="28"/>
        </w:rPr>
        <w:t>Сохраняется дефицит в педагогических кадрах учителей-предметников: математики</w:t>
      </w:r>
      <w:r w:rsidR="004878DD" w:rsidRPr="0061316E">
        <w:rPr>
          <w:sz w:val="28"/>
          <w:szCs w:val="28"/>
        </w:rPr>
        <w:t>, физики, учителя английского языка</w:t>
      </w:r>
      <w:r w:rsidR="00E81F34">
        <w:rPr>
          <w:sz w:val="28"/>
          <w:szCs w:val="28"/>
        </w:rPr>
        <w:t>, учителя русского языка и литературы</w:t>
      </w:r>
      <w:r w:rsidR="004878DD" w:rsidRPr="0061316E">
        <w:rPr>
          <w:sz w:val="28"/>
          <w:szCs w:val="28"/>
        </w:rPr>
        <w:t xml:space="preserve"> и</w:t>
      </w:r>
      <w:r w:rsidRPr="0061316E">
        <w:rPr>
          <w:sz w:val="28"/>
          <w:szCs w:val="28"/>
        </w:rPr>
        <w:t xml:space="preserve"> педаг</w:t>
      </w:r>
      <w:r w:rsidR="004878DD" w:rsidRPr="0061316E">
        <w:rPr>
          <w:sz w:val="28"/>
          <w:szCs w:val="28"/>
        </w:rPr>
        <w:t>оги</w:t>
      </w:r>
      <w:r w:rsidRPr="0061316E">
        <w:rPr>
          <w:sz w:val="28"/>
          <w:szCs w:val="28"/>
        </w:rPr>
        <w:t xml:space="preserve"> – психолог</w:t>
      </w:r>
      <w:r w:rsidR="004878DD" w:rsidRPr="0061316E">
        <w:rPr>
          <w:sz w:val="28"/>
          <w:szCs w:val="28"/>
        </w:rPr>
        <w:t>и</w:t>
      </w:r>
      <w:r w:rsidR="00AB26E0" w:rsidRPr="0061316E">
        <w:rPr>
          <w:sz w:val="28"/>
          <w:szCs w:val="28"/>
        </w:rPr>
        <w:t>. Основная масса вакансий закрывается путем внутреннего и внешнего совмещения, что несомненно влияет на качество образования.</w:t>
      </w:r>
    </w:p>
    <w:p w:rsidR="00B231F3" w:rsidRPr="0061316E" w:rsidRDefault="00B231F3" w:rsidP="00F07FC7">
      <w:pPr>
        <w:ind w:firstLine="851"/>
        <w:contextualSpacing/>
        <w:jc w:val="both"/>
        <w:rPr>
          <w:sz w:val="28"/>
          <w:szCs w:val="28"/>
        </w:rPr>
      </w:pPr>
      <w:r w:rsidRPr="0061316E">
        <w:rPr>
          <w:sz w:val="28"/>
          <w:szCs w:val="28"/>
        </w:rPr>
        <w:t>Учителя – участники подпрограммы «Ипотечное кредитование молодых учителей» государственной программы РС(Я) «Обеспечение качественным жильем на 2012-2019 г.г.» МР «Нюрбинский район»: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86"/>
        <w:gridCol w:w="3401"/>
        <w:gridCol w:w="2508"/>
        <w:gridCol w:w="2450"/>
      </w:tblGrid>
      <w:tr w:rsidR="00B231F3" w:rsidRPr="0061316E" w:rsidTr="00131A9A">
        <w:trPr>
          <w:trHeight w:val="270"/>
          <w:jc w:val="center"/>
        </w:trPr>
        <w:tc>
          <w:tcPr>
            <w:tcW w:w="986" w:type="dxa"/>
            <w:vAlign w:val="center"/>
          </w:tcPr>
          <w:p w:rsidR="00B231F3" w:rsidRPr="0061316E" w:rsidRDefault="00B231F3" w:rsidP="0063223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316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1" w:type="dxa"/>
            <w:vAlign w:val="center"/>
          </w:tcPr>
          <w:p w:rsidR="00B231F3" w:rsidRPr="0061316E" w:rsidRDefault="00B231F3" w:rsidP="0063223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316E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2508" w:type="dxa"/>
            <w:vAlign w:val="center"/>
          </w:tcPr>
          <w:p w:rsidR="00B231F3" w:rsidRPr="0061316E" w:rsidRDefault="00B231F3" w:rsidP="0063223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316E">
              <w:rPr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450" w:type="dxa"/>
            <w:vAlign w:val="center"/>
          </w:tcPr>
          <w:p w:rsidR="00B231F3" w:rsidRPr="0061316E" w:rsidRDefault="00B231F3" w:rsidP="0063223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316E">
              <w:rPr>
                <w:b/>
                <w:sz w:val="28"/>
                <w:szCs w:val="28"/>
              </w:rPr>
              <w:t>Год участия</w:t>
            </w:r>
          </w:p>
        </w:tc>
      </w:tr>
      <w:tr w:rsidR="00B231F3" w:rsidRPr="0061316E" w:rsidTr="00131A9A">
        <w:trPr>
          <w:trHeight w:val="270"/>
          <w:jc w:val="center"/>
        </w:trPr>
        <w:tc>
          <w:tcPr>
            <w:tcW w:w="986" w:type="dxa"/>
            <w:vAlign w:val="center"/>
          </w:tcPr>
          <w:p w:rsidR="00B231F3" w:rsidRPr="0061316E" w:rsidRDefault="00131A9A" w:rsidP="006322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  <w:vAlign w:val="center"/>
          </w:tcPr>
          <w:p w:rsidR="00B231F3" w:rsidRPr="0061316E" w:rsidRDefault="00B231F3" w:rsidP="006322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16E">
              <w:rPr>
                <w:sz w:val="28"/>
                <w:szCs w:val="28"/>
              </w:rPr>
              <w:t>Саввинова Александра Валерьевна</w:t>
            </w:r>
          </w:p>
        </w:tc>
        <w:tc>
          <w:tcPr>
            <w:tcW w:w="2508" w:type="dxa"/>
            <w:vAlign w:val="center"/>
          </w:tcPr>
          <w:p w:rsidR="00B231F3" w:rsidRPr="0061316E" w:rsidRDefault="00B231F3" w:rsidP="006322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16E">
              <w:rPr>
                <w:sz w:val="28"/>
                <w:szCs w:val="28"/>
              </w:rPr>
              <w:t>МБОУ «НСОШ№1»</w:t>
            </w:r>
          </w:p>
        </w:tc>
        <w:tc>
          <w:tcPr>
            <w:tcW w:w="2450" w:type="dxa"/>
            <w:vAlign w:val="center"/>
          </w:tcPr>
          <w:p w:rsidR="00B231F3" w:rsidRPr="0061316E" w:rsidRDefault="00B231F3" w:rsidP="006322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16E">
              <w:rPr>
                <w:sz w:val="28"/>
                <w:szCs w:val="28"/>
              </w:rPr>
              <w:t>2014</w:t>
            </w:r>
          </w:p>
        </w:tc>
      </w:tr>
    </w:tbl>
    <w:p w:rsidR="00820F64" w:rsidRPr="0061316E" w:rsidRDefault="00820F64" w:rsidP="00F07FC7">
      <w:pPr>
        <w:ind w:firstLine="851"/>
        <w:contextualSpacing/>
        <w:jc w:val="both"/>
        <w:rPr>
          <w:sz w:val="28"/>
          <w:szCs w:val="28"/>
        </w:rPr>
      </w:pPr>
      <w:r w:rsidRPr="0061316E">
        <w:rPr>
          <w:sz w:val="28"/>
          <w:szCs w:val="28"/>
        </w:rPr>
        <w:t>Требует серьезной работы профориентационное направление с обучающимися на педагогические профессии; мотивация и организация проф</w:t>
      </w:r>
      <w:r w:rsidR="004E2787" w:rsidRPr="0061316E">
        <w:rPr>
          <w:sz w:val="28"/>
          <w:szCs w:val="28"/>
        </w:rPr>
        <w:t xml:space="preserve">ессиональной </w:t>
      </w:r>
      <w:r w:rsidRPr="0061316E">
        <w:rPr>
          <w:sz w:val="28"/>
          <w:szCs w:val="28"/>
        </w:rPr>
        <w:t>переподготовки педагогов на смежные специальности.</w:t>
      </w:r>
    </w:p>
    <w:p w:rsidR="00F07FC7" w:rsidRDefault="00F07FC7" w:rsidP="00F07FC7">
      <w:pPr>
        <w:ind w:firstLine="851"/>
        <w:contextualSpacing/>
        <w:jc w:val="both"/>
        <w:rPr>
          <w:sz w:val="28"/>
          <w:szCs w:val="28"/>
        </w:rPr>
      </w:pPr>
      <w:r w:rsidRPr="00A913B1">
        <w:rPr>
          <w:sz w:val="28"/>
          <w:szCs w:val="28"/>
        </w:rPr>
        <w:t>Из числа педагогических работников имеют «</w:t>
      </w:r>
      <w:r w:rsidR="001247B4">
        <w:rPr>
          <w:sz w:val="28"/>
          <w:szCs w:val="28"/>
        </w:rPr>
        <w:t>первую</w:t>
      </w:r>
      <w:r w:rsidRPr="00A913B1">
        <w:rPr>
          <w:sz w:val="28"/>
          <w:szCs w:val="28"/>
        </w:rPr>
        <w:t xml:space="preserve"> квалификационную категорию» – </w:t>
      </w:r>
      <w:r w:rsidR="001247B4">
        <w:rPr>
          <w:b/>
          <w:sz w:val="28"/>
          <w:szCs w:val="28"/>
        </w:rPr>
        <w:t>389</w:t>
      </w:r>
      <w:r w:rsidRPr="00A913B1">
        <w:rPr>
          <w:sz w:val="28"/>
          <w:szCs w:val="28"/>
        </w:rPr>
        <w:t xml:space="preserve"> человек (</w:t>
      </w:r>
      <w:r w:rsidR="001247B4">
        <w:rPr>
          <w:sz w:val="28"/>
          <w:szCs w:val="28"/>
        </w:rPr>
        <w:t>34,79</w:t>
      </w:r>
      <w:r w:rsidRPr="00A913B1">
        <w:rPr>
          <w:sz w:val="28"/>
          <w:szCs w:val="28"/>
        </w:rPr>
        <w:t>%), из них в школах района –</w:t>
      </w:r>
      <w:r w:rsidR="00AF28D9" w:rsidRPr="00A913B1">
        <w:rPr>
          <w:sz w:val="28"/>
          <w:szCs w:val="28"/>
        </w:rPr>
        <w:t xml:space="preserve"> </w:t>
      </w:r>
      <w:r w:rsidR="001247B4">
        <w:rPr>
          <w:sz w:val="28"/>
          <w:szCs w:val="28"/>
        </w:rPr>
        <w:t>273 человека (34,08</w:t>
      </w:r>
      <w:r w:rsidR="00AF28D9" w:rsidRPr="00A913B1">
        <w:rPr>
          <w:sz w:val="28"/>
          <w:szCs w:val="28"/>
        </w:rPr>
        <w:t>%</w:t>
      </w:r>
      <w:r w:rsidR="001247B4">
        <w:rPr>
          <w:sz w:val="28"/>
          <w:szCs w:val="28"/>
        </w:rPr>
        <w:t>)</w:t>
      </w:r>
      <w:r w:rsidRPr="00A913B1">
        <w:rPr>
          <w:sz w:val="28"/>
          <w:szCs w:val="28"/>
        </w:rPr>
        <w:t xml:space="preserve">, детских садах – </w:t>
      </w:r>
      <w:r w:rsidR="001247B4">
        <w:rPr>
          <w:sz w:val="28"/>
          <w:szCs w:val="28"/>
        </w:rPr>
        <w:t>113 человек (</w:t>
      </w:r>
      <w:r w:rsidR="009F58B3">
        <w:rPr>
          <w:sz w:val="28"/>
          <w:szCs w:val="28"/>
        </w:rPr>
        <w:t>38,8</w:t>
      </w:r>
      <w:r w:rsidRPr="00A913B1">
        <w:rPr>
          <w:sz w:val="28"/>
          <w:szCs w:val="28"/>
        </w:rPr>
        <w:t>%); «</w:t>
      </w:r>
      <w:r w:rsidR="001247B4">
        <w:rPr>
          <w:sz w:val="28"/>
          <w:szCs w:val="28"/>
        </w:rPr>
        <w:t>высшую</w:t>
      </w:r>
      <w:r w:rsidRPr="00A913B1">
        <w:rPr>
          <w:sz w:val="28"/>
          <w:szCs w:val="28"/>
        </w:rPr>
        <w:t xml:space="preserve"> квалификационную категорию» – </w:t>
      </w:r>
      <w:r w:rsidR="001247B4">
        <w:rPr>
          <w:b/>
          <w:sz w:val="28"/>
          <w:szCs w:val="28"/>
        </w:rPr>
        <w:t>227</w:t>
      </w:r>
      <w:r w:rsidR="001247B4">
        <w:rPr>
          <w:sz w:val="28"/>
          <w:szCs w:val="28"/>
        </w:rPr>
        <w:t>(20,3</w:t>
      </w:r>
      <w:r w:rsidRPr="00A913B1">
        <w:rPr>
          <w:sz w:val="28"/>
          <w:szCs w:val="28"/>
        </w:rPr>
        <w:t xml:space="preserve">%), из них в школах района – </w:t>
      </w:r>
      <w:r w:rsidR="001247B4">
        <w:rPr>
          <w:sz w:val="28"/>
          <w:szCs w:val="28"/>
        </w:rPr>
        <w:t>167 человек (</w:t>
      </w:r>
      <w:r w:rsidR="009F58B3">
        <w:rPr>
          <w:sz w:val="28"/>
          <w:szCs w:val="28"/>
        </w:rPr>
        <w:t>20,84</w:t>
      </w:r>
      <w:r w:rsidR="00AF28D9" w:rsidRPr="00A913B1">
        <w:rPr>
          <w:sz w:val="28"/>
          <w:szCs w:val="28"/>
        </w:rPr>
        <w:t>%</w:t>
      </w:r>
      <w:r w:rsidR="001247B4">
        <w:rPr>
          <w:sz w:val="28"/>
          <w:szCs w:val="28"/>
        </w:rPr>
        <w:t>)</w:t>
      </w:r>
      <w:r w:rsidR="00AF28D9" w:rsidRPr="00A913B1">
        <w:rPr>
          <w:sz w:val="28"/>
          <w:szCs w:val="28"/>
        </w:rPr>
        <w:t xml:space="preserve">, ДОУ – </w:t>
      </w:r>
      <w:r w:rsidR="001247B4">
        <w:rPr>
          <w:sz w:val="28"/>
          <w:szCs w:val="28"/>
        </w:rPr>
        <w:t>49 человек (</w:t>
      </w:r>
      <w:r w:rsidR="009F58B3">
        <w:rPr>
          <w:sz w:val="28"/>
          <w:szCs w:val="28"/>
        </w:rPr>
        <w:t>16,83</w:t>
      </w:r>
      <w:r w:rsidR="00AF28D9" w:rsidRPr="00A913B1">
        <w:rPr>
          <w:sz w:val="28"/>
          <w:szCs w:val="28"/>
        </w:rPr>
        <w:t>%</w:t>
      </w:r>
      <w:r w:rsidR="001247B4">
        <w:rPr>
          <w:sz w:val="28"/>
          <w:szCs w:val="28"/>
        </w:rPr>
        <w:t>)</w:t>
      </w:r>
      <w:r w:rsidRPr="00A913B1">
        <w:rPr>
          <w:sz w:val="28"/>
          <w:szCs w:val="28"/>
        </w:rPr>
        <w:t>; «</w:t>
      </w:r>
      <w:r w:rsidR="001247B4">
        <w:rPr>
          <w:sz w:val="28"/>
          <w:szCs w:val="28"/>
        </w:rPr>
        <w:t>соответствие занимаемой должности</w:t>
      </w:r>
      <w:r w:rsidRPr="00A913B1">
        <w:rPr>
          <w:sz w:val="28"/>
          <w:szCs w:val="28"/>
        </w:rPr>
        <w:t xml:space="preserve">» – </w:t>
      </w:r>
      <w:r w:rsidR="001247B4">
        <w:rPr>
          <w:b/>
          <w:sz w:val="28"/>
          <w:szCs w:val="28"/>
        </w:rPr>
        <w:t>314 человек</w:t>
      </w:r>
      <w:r w:rsidRPr="00A913B1">
        <w:rPr>
          <w:sz w:val="28"/>
          <w:szCs w:val="28"/>
        </w:rPr>
        <w:t xml:space="preserve"> </w:t>
      </w:r>
      <w:r w:rsidR="00646438" w:rsidRPr="00A913B1">
        <w:rPr>
          <w:sz w:val="28"/>
          <w:szCs w:val="28"/>
        </w:rPr>
        <w:t>(</w:t>
      </w:r>
      <w:r w:rsidR="001247B4">
        <w:rPr>
          <w:sz w:val="28"/>
          <w:szCs w:val="28"/>
        </w:rPr>
        <w:t>28,18</w:t>
      </w:r>
      <w:r w:rsidRPr="00A913B1">
        <w:rPr>
          <w:sz w:val="28"/>
          <w:szCs w:val="28"/>
        </w:rPr>
        <w:t>%).</w:t>
      </w:r>
      <w:r w:rsidR="003F0BD4">
        <w:rPr>
          <w:sz w:val="28"/>
          <w:szCs w:val="28"/>
        </w:rPr>
        <w:t xml:space="preserve"> </w:t>
      </w:r>
    </w:p>
    <w:p w:rsidR="001611A7" w:rsidRPr="001611A7" w:rsidRDefault="001611A7" w:rsidP="001611A7">
      <w:pPr>
        <w:ind w:firstLine="851"/>
        <w:jc w:val="both"/>
        <w:rPr>
          <w:sz w:val="28"/>
          <w:szCs w:val="28"/>
        </w:rPr>
      </w:pPr>
      <w:r w:rsidRPr="001611A7">
        <w:rPr>
          <w:sz w:val="28"/>
          <w:szCs w:val="28"/>
        </w:rPr>
        <w:t>Итоги аттестации с февраля</w:t>
      </w:r>
      <w:r w:rsidR="00E81F34">
        <w:rPr>
          <w:sz w:val="28"/>
          <w:szCs w:val="28"/>
        </w:rPr>
        <w:t xml:space="preserve"> 2020 года</w:t>
      </w:r>
      <w:r w:rsidRPr="001611A7">
        <w:rPr>
          <w:sz w:val="28"/>
          <w:szCs w:val="28"/>
        </w:rPr>
        <w:t xml:space="preserve"> по </w:t>
      </w:r>
      <w:r w:rsidR="00E81F34">
        <w:rPr>
          <w:sz w:val="28"/>
          <w:szCs w:val="28"/>
        </w:rPr>
        <w:t>май</w:t>
      </w:r>
      <w:r w:rsidRPr="001611A7">
        <w:rPr>
          <w:sz w:val="28"/>
          <w:szCs w:val="28"/>
        </w:rPr>
        <w:t xml:space="preserve"> 202</w:t>
      </w:r>
      <w:r w:rsidR="00E81F34">
        <w:rPr>
          <w:sz w:val="28"/>
          <w:szCs w:val="28"/>
        </w:rPr>
        <w:t>1</w:t>
      </w:r>
      <w:r w:rsidRPr="001611A7">
        <w:rPr>
          <w:sz w:val="28"/>
          <w:szCs w:val="28"/>
        </w:rPr>
        <w:t xml:space="preserve"> года. </w:t>
      </w:r>
    </w:p>
    <w:p w:rsidR="00E81F34" w:rsidRPr="00E81F34" w:rsidRDefault="00E81F34" w:rsidP="00E81F34">
      <w:pPr>
        <w:jc w:val="both"/>
        <w:rPr>
          <w:sz w:val="28"/>
          <w:szCs w:val="28"/>
        </w:rPr>
      </w:pPr>
      <w:r>
        <w:t xml:space="preserve">        </w:t>
      </w:r>
      <w:r w:rsidRPr="00E81F34">
        <w:rPr>
          <w:sz w:val="28"/>
          <w:szCs w:val="28"/>
        </w:rPr>
        <w:t xml:space="preserve">В целях установления квалификационных категорий на 2020-2021 уч. год было подано 219 заявлений от педагогических работников осуществляющих </w:t>
      </w:r>
      <w:r w:rsidRPr="00E81F34">
        <w:rPr>
          <w:sz w:val="28"/>
          <w:szCs w:val="28"/>
        </w:rPr>
        <w:lastRenderedPageBreak/>
        <w:t>образовательную деятельность в Республике Саха (Якутия), из них 67 заявлений на продление первой и высшей квалификационных категорий до 31.12.2021г.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8"/>
        <w:gridCol w:w="4665"/>
      </w:tblGrid>
      <w:tr w:rsidR="00E81F34" w:rsidTr="0035762F">
        <w:tc>
          <w:tcPr>
            <w:tcW w:w="9345" w:type="dxa"/>
            <w:gridSpan w:val="3"/>
          </w:tcPr>
          <w:p w:rsidR="00E81F34" w:rsidRPr="00550C7E" w:rsidRDefault="00E81F34" w:rsidP="0035762F">
            <w:pPr>
              <w:jc w:val="center"/>
              <w:rPr>
                <w:b/>
              </w:rPr>
            </w:pPr>
            <w:r w:rsidRPr="00550C7E">
              <w:rPr>
                <w:b/>
              </w:rPr>
              <w:t>Педагогические работники МБОУ, МБДОУ, ЦДНТТ</w:t>
            </w:r>
          </w:p>
        </w:tc>
      </w:tr>
      <w:tr w:rsidR="00E81F34" w:rsidTr="0035762F">
        <w:tc>
          <w:tcPr>
            <w:tcW w:w="4672" w:type="dxa"/>
          </w:tcPr>
          <w:p w:rsidR="00E81F34" w:rsidRDefault="00E81F34" w:rsidP="0035762F">
            <w:pPr>
              <w:jc w:val="both"/>
            </w:pPr>
            <w:r>
              <w:t>Первая категория</w:t>
            </w:r>
          </w:p>
        </w:tc>
        <w:tc>
          <w:tcPr>
            <w:tcW w:w="4673" w:type="dxa"/>
            <w:gridSpan w:val="2"/>
          </w:tcPr>
          <w:p w:rsidR="00E81F34" w:rsidRDefault="00E81F34" w:rsidP="0035762F">
            <w:pPr>
              <w:jc w:val="both"/>
            </w:pPr>
            <w:r>
              <w:t>71</w:t>
            </w:r>
          </w:p>
        </w:tc>
      </w:tr>
      <w:tr w:rsidR="00E81F34" w:rsidTr="0035762F">
        <w:tc>
          <w:tcPr>
            <w:tcW w:w="4672" w:type="dxa"/>
          </w:tcPr>
          <w:p w:rsidR="00E81F34" w:rsidRDefault="00E81F34" w:rsidP="0035762F">
            <w:pPr>
              <w:jc w:val="both"/>
            </w:pPr>
            <w:r>
              <w:t xml:space="preserve">Высшая категория </w:t>
            </w:r>
          </w:p>
        </w:tc>
        <w:tc>
          <w:tcPr>
            <w:tcW w:w="4673" w:type="dxa"/>
            <w:gridSpan w:val="2"/>
          </w:tcPr>
          <w:p w:rsidR="00E81F34" w:rsidRDefault="00E81F34" w:rsidP="0035762F">
            <w:pPr>
              <w:jc w:val="both"/>
            </w:pPr>
            <w:r>
              <w:t>43</w:t>
            </w:r>
          </w:p>
        </w:tc>
      </w:tr>
      <w:tr w:rsidR="00E81F34" w:rsidTr="0035762F">
        <w:tc>
          <w:tcPr>
            <w:tcW w:w="9345" w:type="dxa"/>
            <w:gridSpan w:val="3"/>
          </w:tcPr>
          <w:p w:rsidR="00E81F34" w:rsidRPr="00550C7E" w:rsidRDefault="00E81F34" w:rsidP="0035762F">
            <w:pPr>
              <w:jc w:val="center"/>
              <w:rPr>
                <w:b/>
              </w:rPr>
            </w:pPr>
            <w:r w:rsidRPr="00550C7E">
              <w:rPr>
                <w:b/>
              </w:rPr>
              <w:t>Отклонены</w:t>
            </w:r>
          </w:p>
        </w:tc>
      </w:tr>
      <w:tr w:rsidR="00E81F34" w:rsidTr="0035762F">
        <w:tc>
          <w:tcPr>
            <w:tcW w:w="4672" w:type="dxa"/>
          </w:tcPr>
          <w:p w:rsidR="00E81F34" w:rsidRDefault="00E81F34" w:rsidP="0035762F">
            <w:pPr>
              <w:jc w:val="both"/>
            </w:pPr>
            <w:r>
              <w:t xml:space="preserve">Первая категория </w:t>
            </w:r>
          </w:p>
        </w:tc>
        <w:tc>
          <w:tcPr>
            <w:tcW w:w="4673" w:type="dxa"/>
            <w:gridSpan w:val="2"/>
          </w:tcPr>
          <w:p w:rsidR="00E81F34" w:rsidRDefault="00E81F34" w:rsidP="0035762F">
            <w:pPr>
              <w:jc w:val="both"/>
            </w:pPr>
            <w:r>
              <w:t>9</w:t>
            </w:r>
          </w:p>
        </w:tc>
      </w:tr>
      <w:tr w:rsidR="00E81F34" w:rsidTr="0035762F">
        <w:tc>
          <w:tcPr>
            <w:tcW w:w="4672" w:type="dxa"/>
          </w:tcPr>
          <w:p w:rsidR="00E81F34" w:rsidRDefault="00E81F34" w:rsidP="0035762F">
            <w:pPr>
              <w:jc w:val="both"/>
            </w:pPr>
            <w:r>
              <w:t xml:space="preserve">Высшая категория </w:t>
            </w:r>
          </w:p>
        </w:tc>
        <w:tc>
          <w:tcPr>
            <w:tcW w:w="4673" w:type="dxa"/>
            <w:gridSpan w:val="2"/>
          </w:tcPr>
          <w:p w:rsidR="00E81F34" w:rsidRDefault="00E81F34" w:rsidP="0035762F">
            <w:pPr>
              <w:jc w:val="both"/>
            </w:pPr>
            <w:r>
              <w:t>10</w:t>
            </w:r>
          </w:p>
        </w:tc>
      </w:tr>
      <w:tr w:rsidR="00E81F34" w:rsidTr="0035762F">
        <w:tc>
          <w:tcPr>
            <w:tcW w:w="9345" w:type="dxa"/>
            <w:gridSpan w:val="3"/>
          </w:tcPr>
          <w:p w:rsidR="00E81F34" w:rsidRPr="002532FB" w:rsidRDefault="00E81F34" w:rsidP="0035762F">
            <w:pPr>
              <w:jc w:val="center"/>
              <w:rPr>
                <w:b/>
              </w:rPr>
            </w:pPr>
            <w:r w:rsidRPr="002532FB">
              <w:rPr>
                <w:b/>
              </w:rPr>
              <w:t>Продлены до 31.12.2021</w:t>
            </w:r>
          </w:p>
        </w:tc>
      </w:tr>
      <w:tr w:rsidR="00E81F34" w:rsidTr="0035762F">
        <w:tc>
          <w:tcPr>
            <w:tcW w:w="4672" w:type="dxa"/>
          </w:tcPr>
          <w:p w:rsidR="00E81F34" w:rsidRDefault="00E81F34" w:rsidP="0035762F">
            <w:pPr>
              <w:jc w:val="both"/>
            </w:pPr>
            <w:r w:rsidRPr="002532FB">
              <w:t>Первая категория</w:t>
            </w:r>
          </w:p>
        </w:tc>
        <w:tc>
          <w:tcPr>
            <w:tcW w:w="4673" w:type="dxa"/>
            <w:gridSpan w:val="2"/>
          </w:tcPr>
          <w:p w:rsidR="00E81F34" w:rsidRDefault="00E81F34" w:rsidP="0035762F">
            <w:pPr>
              <w:jc w:val="both"/>
            </w:pPr>
            <w:r>
              <w:t>37</w:t>
            </w:r>
          </w:p>
        </w:tc>
      </w:tr>
      <w:tr w:rsidR="00E81F34" w:rsidTr="0035762F">
        <w:tc>
          <w:tcPr>
            <w:tcW w:w="4672" w:type="dxa"/>
          </w:tcPr>
          <w:p w:rsidR="00E81F34" w:rsidRDefault="00E81F34" w:rsidP="0035762F">
            <w:pPr>
              <w:jc w:val="both"/>
            </w:pPr>
            <w:r w:rsidRPr="002532FB">
              <w:t>Высшая категория</w:t>
            </w:r>
          </w:p>
        </w:tc>
        <w:tc>
          <w:tcPr>
            <w:tcW w:w="4673" w:type="dxa"/>
            <w:gridSpan w:val="2"/>
          </w:tcPr>
          <w:p w:rsidR="00E81F34" w:rsidRDefault="00E81F34" w:rsidP="0035762F">
            <w:pPr>
              <w:jc w:val="both"/>
            </w:pPr>
            <w:r>
              <w:t>30</w:t>
            </w:r>
          </w:p>
        </w:tc>
      </w:tr>
      <w:tr w:rsidR="00E81F34" w:rsidTr="0035762F">
        <w:tc>
          <w:tcPr>
            <w:tcW w:w="9345" w:type="dxa"/>
            <w:gridSpan w:val="3"/>
          </w:tcPr>
          <w:p w:rsidR="00E81F34" w:rsidRPr="002532FB" w:rsidRDefault="00E81F34" w:rsidP="0035762F">
            <w:pPr>
              <w:jc w:val="center"/>
              <w:rPr>
                <w:b/>
              </w:rPr>
            </w:pPr>
            <w:r w:rsidRPr="002532FB">
              <w:rPr>
                <w:b/>
              </w:rPr>
              <w:t>Итого</w:t>
            </w:r>
          </w:p>
        </w:tc>
      </w:tr>
      <w:tr w:rsidR="00E81F34" w:rsidTr="0035762F">
        <w:tc>
          <w:tcPr>
            <w:tcW w:w="4680" w:type="dxa"/>
            <w:gridSpan w:val="2"/>
          </w:tcPr>
          <w:p w:rsidR="00E81F34" w:rsidRPr="002532FB" w:rsidRDefault="00E81F34" w:rsidP="0035762F">
            <w:r w:rsidRPr="002532FB">
              <w:t>Первая категория</w:t>
            </w:r>
          </w:p>
        </w:tc>
        <w:tc>
          <w:tcPr>
            <w:tcW w:w="4665" w:type="dxa"/>
          </w:tcPr>
          <w:p w:rsidR="00E81F34" w:rsidRPr="002532FB" w:rsidRDefault="00E81F34" w:rsidP="0035762F">
            <w:r w:rsidRPr="002532FB">
              <w:t>108</w:t>
            </w:r>
          </w:p>
        </w:tc>
      </w:tr>
      <w:tr w:rsidR="00E81F34" w:rsidTr="0035762F">
        <w:tc>
          <w:tcPr>
            <w:tcW w:w="4680" w:type="dxa"/>
            <w:gridSpan w:val="2"/>
          </w:tcPr>
          <w:p w:rsidR="00E81F34" w:rsidRPr="002532FB" w:rsidRDefault="00E81F34" w:rsidP="0035762F">
            <w:r w:rsidRPr="002532FB">
              <w:t>Высшая категория</w:t>
            </w:r>
          </w:p>
        </w:tc>
        <w:tc>
          <w:tcPr>
            <w:tcW w:w="4665" w:type="dxa"/>
          </w:tcPr>
          <w:p w:rsidR="00E81F34" w:rsidRPr="002532FB" w:rsidRDefault="00E81F34" w:rsidP="0035762F">
            <w:r>
              <w:t>73</w:t>
            </w:r>
          </w:p>
        </w:tc>
      </w:tr>
      <w:tr w:rsidR="00E81F34" w:rsidTr="0035762F">
        <w:tc>
          <w:tcPr>
            <w:tcW w:w="9345" w:type="dxa"/>
            <w:gridSpan w:val="3"/>
          </w:tcPr>
          <w:p w:rsidR="00E81F34" w:rsidRPr="002532FB" w:rsidRDefault="00E81F34" w:rsidP="0035762F">
            <w:pPr>
              <w:jc w:val="center"/>
              <w:rPr>
                <w:b/>
              </w:rPr>
            </w:pPr>
            <w:r w:rsidRPr="002532FB">
              <w:rPr>
                <w:b/>
              </w:rPr>
              <w:t>Работники ДЮСШ</w:t>
            </w:r>
          </w:p>
        </w:tc>
      </w:tr>
      <w:tr w:rsidR="00E81F34" w:rsidTr="0035762F">
        <w:tc>
          <w:tcPr>
            <w:tcW w:w="4680" w:type="dxa"/>
            <w:gridSpan w:val="2"/>
          </w:tcPr>
          <w:p w:rsidR="00E81F34" w:rsidRPr="002532FB" w:rsidRDefault="00E81F34" w:rsidP="0035762F">
            <w:r w:rsidRPr="002532FB">
              <w:t>Первая категория</w:t>
            </w:r>
          </w:p>
        </w:tc>
        <w:tc>
          <w:tcPr>
            <w:tcW w:w="4665" w:type="dxa"/>
          </w:tcPr>
          <w:p w:rsidR="00E81F34" w:rsidRDefault="00E81F34" w:rsidP="0035762F">
            <w:r>
              <w:t>7</w:t>
            </w:r>
          </w:p>
        </w:tc>
      </w:tr>
      <w:tr w:rsidR="00E81F34" w:rsidTr="0035762F">
        <w:tc>
          <w:tcPr>
            <w:tcW w:w="4680" w:type="dxa"/>
            <w:gridSpan w:val="2"/>
          </w:tcPr>
          <w:p w:rsidR="00E81F34" w:rsidRPr="002532FB" w:rsidRDefault="00E81F34" w:rsidP="0035762F">
            <w:r w:rsidRPr="002532FB">
              <w:t>Высшая категория</w:t>
            </w:r>
          </w:p>
        </w:tc>
        <w:tc>
          <w:tcPr>
            <w:tcW w:w="4665" w:type="dxa"/>
          </w:tcPr>
          <w:p w:rsidR="00E81F34" w:rsidRDefault="00E81F34" w:rsidP="0035762F">
            <w:r>
              <w:t>8</w:t>
            </w:r>
          </w:p>
        </w:tc>
      </w:tr>
      <w:tr w:rsidR="00E81F34" w:rsidTr="0035762F">
        <w:tc>
          <w:tcPr>
            <w:tcW w:w="9345" w:type="dxa"/>
            <w:gridSpan w:val="3"/>
          </w:tcPr>
          <w:p w:rsidR="00E81F34" w:rsidRPr="002532FB" w:rsidRDefault="00E81F34" w:rsidP="0035762F">
            <w:pPr>
              <w:jc w:val="center"/>
              <w:rPr>
                <w:b/>
              </w:rPr>
            </w:pPr>
            <w:r w:rsidRPr="002532FB">
              <w:rPr>
                <w:b/>
              </w:rPr>
              <w:t>Работники Арчы</w:t>
            </w:r>
          </w:p>
        </w:tc>
      </w:tr>
      <w:tr w:rsidR="00E81F34" w:rsidTr="0035762F">
        <w:tc>
          <w:tcPr>
            <w:tcW w:w="4680" w:type="dxa"/>
            <w:gridSpan w:val="2"/>
          </w:tcPr>
          <w:p w:rsidR="00E81F34" w:rsidRPr="002532FB" w:rsidRDefault="00E81F34" w:rsidP="0035762F">
            <w:r w:rsidRPr="002532FB">
              <w:t>Первая категория</w:t>
            </w:r>
          </w:p>
        </w:tc>
        <w:tc>
          <w:tcPr>
            <w:tcW w:w="4665" w:type="dxa"/>
          </w:tcPr>
          <w:p w:rsidR="00E81F34" w:rsidRDefault="00E81F34" w:rsidP="0035762F">
            <w:r>
              <w:t>2</w:t>
            </w:r>
          </w:p>
        </w:tc>
      </w:tr>
      <w:tr w:rsidR="00E81F34" w:rsidTr="0035762F">
        <w:tc>
          <w:tcPr>
            <w:tcW w:w="4680" w:type="dxa"/>
            <w:gridSpan w:val="2"/>
          </w:tcPr>
          <w:p w:rsidR="00E81F34" w:rsidRPr="002532FB" w:rsidRDefault="00E81F34" w:rsidP="0035762F">
            <w:r w:rsidRPr="002532FB">
              <w:t>Высшая категория</w:t>
            </w:r>
          </w:p>
        </w:tc>
        <w:tc>
          <w:tcPr>
            <w:tcW w:w="4665" w:type="dxa"/>
          </w:tcPr>
          <w:p w:rsidR="00E81F34" w:rsidRDefault="00E81F34" w:rsidP="0035762F">
            <w:r>
              <w:t>2</w:t>
            </w:r>
          </w:p>
        </w:tc>
      </w:tr>
      <w:tr w:rsidR="00E81F34" w:rsidTr="0035762F">
        <w:tc>
          <w:tcPr>
            <w:tcW w:w="9345" w:type="dxa"/>
            <w:gridSpan w:val="3"/>
          </w:tcPr>
          <w:p w:rsidR="00E81F34" w:rsidRPr="002532FB" w:rsidRDefault="00E81F34" w:rsidP="0035762F">
            <w:pPr>
              <w:jc w:val="center"/>
              <w:rPr>
                <w:b/>
              </w:rPr>
            </w:pPr>
            <w:r w:rsidRPr="002532FB">
              <w:rPr>
                <w:b/>
              </w:rPr>
              <w:t>Общее количество</w:t>
            </w:r>
          </w:p>
        </w:tc>
      </w:tr>
      <w:tr w:rsidR="00E81F34" w:rsidTr="0035762F">
        <w:tc>
          <w:tcPr>
            <w:tcW w:w="4680" w:type="dxa"/>
            <w:gridSpan w:val="2"/>
          </w:tcPr>
          <w:p w:rsidR="00E81F34" w:rsidRPr="002532FB" w:rsidRDefault="00E81F34" w:rsidP="0035762F">
            <w:r w:rsidRPr="002532FB">
              <w:t>Первая категория</w:t>
            </w:r>
          </w:p>
        </w:tc>
        <w:tc>
          <w:tcPr>
            <w:tcW w:w="4665" w:type="dxa"/>
          </w:tcPr>
          <w:p w:rsidR="00E81F34" w:rsidRDefault="00E81F34" w:rsidP="0035762F">
            <w:r>
              <w:t>117</w:t>
            </w:r>
          </w:p>
        </w:tc>
      </w:tr>
      <w:tr w:rsidR="00E81F34" w:rsidTr="0035762F">
        <w:tc>
          <w:tcPr>
            <w:tcW w:w="4680" w:type="dxa"/>
            <w:gridSpan w:val="2"/>
          </w:tcPr>
          <w:p w:rsidR="00E81F34" w:rsidRPr="002532FB" w:rsidRDefault="00E81F34" w:rsidP="0035762F">
            <w:r w:rsidRPr="002532FB">
              <w:t>Высшая категория</w:t>
            </w:r>
          </w:p>
        </w:tc>
        <w:tc>
          <w:tcPr>
            <w:tcW w:w="4665" w:type="dxa"/>
          </w:tcPr>
          <w:p w:rsidR="00E81F34" w:rsidRDefault="00E81F34" w:rsidP="0035762F">
            <w:r>
              <w:t>83</w:t>
            </w:r>
          </w:p>
        </w:tc>
      </w:tr>
    </w:tbl>
    <w:p w:rsidR="00661164" w:rsidRPr="0061316E" w:rsidRDefault="00661164" w:rsidP="00661164">
      <w:pPr>
        <w:ind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t>Основные причины в отказе установлении квалификационной категории – результаты работы (ГИА).</w:t>
      </w:r>
    </w:p>
    <w:p w:rsidR="004D6DA2" w:rsidRPr="0061316E" w:rsidRDefault="004D6DA2" w:rsidP="00F07FC7">
      <w:pPr>
        <w:ind w:firstLine="851"/>
        <w:contextualSpacing/>
        <w:jc w:val="both"/>
        <w:rPr>
          <w:sz w:val="28"/>
          <w:szCs w:val="28"/>
        </w:rPr>
      </w:pPr>
      <w:r w:rsidRPr="0061316E">
        <w:rPr>
          <w:sz w:val="28"/>
          <w:szCs w:val="28"/>
        </w:rPr>
        <w:t>Доля педагогических работников с ВКК: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09"/>
        <w:gridCol w:w="3115"/>
        <w:gridCol w:w="3121"/>
      </w:tblGrid>
      <w:tr w:rsidR="00661164" w:rsidRPr="0061316E" w:rsidTr="00CE4D81">
        <w:tc>
          <w:tcPr>
            <w:tcW w:w="3190" w:type="dxa"/>
          </w:tcPr>
          <w:p w:rsidR="00661164" w:rsidRPr="0061316E" w:rsidRDefault="00661164" w:rsidP="0066116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3190" w:type="dxa"/>
          </w:tcPr>
          <w:p w:rsidR="00661164" w:rsidRPr="0061316E" w:rsidRDefault="00661164" w:rsidP="0066116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3191" w:type="dxa"/>
          </w:tcPr>
          <w:p w:rsidR="00661164" w:rsidRPr="0061316E" w:rsidRDefault="00661164" w:rsidP="0066116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</w:tr>
      <w:tr w:rsidR="00661164" w:rsidRPr="0061316E" w:rsidTr="00CE4D81">
        <w:tc>
          <w:tcPr>
            <w:tcW w:w="3190" w:type="dxa"/>
          </w:tcPr>
          <w:p w:rsidR="00661164" w:rsidRPr="0061316E" w:rsidRDefault="00661164" w:rsidP="00661164">
            <w:pPr>
              <w:contextualSpacing/>
              <w:jc w:val="center"/>
              <w:rPr>
                <w:sz w:val="28"/>
                <w:szCs w:val="28"/>
              </w:rPr>
            </w:pPr>
            <w:r w:rsidRPr="0061316E">
              <w:rPr>
                <w:sz w:val="28"/>
                <w:szCs w:val="28"/>
              </w:rPr>
              <w:t>19%</w:t>
            </w:r>
          </w:p>
        </w:tc>
        <w:tc>
          <w:tcPr>
            <w:tcW w:w="3190" w:type="dxa"/>
          </w:tcPr>
          <w:p w:rsidR="00661164" w:rsidRPr="0061316E" w:rsidRDefault="00661164" w:rsidP="00661164">
            <w:pPr>
              <w:contextualSpacing/>
              <w:jc w:val="center"/>
              <w:rPr>
                <w:sz w:val="28"/>
                <w:szCs w:val="28"/>
              </w:rPr>
            </w:pPr>
            <w:r w:rsidRPr="0061316E">
              <w:rPr>
                <w:sz w:val="28"/>
                <w:szCs w:val="28"/>
              </w:rPr>
              <w:t>18,7%</w:t>
            </w:r>
          </w:p>
        </w:tc>
        <w:tc>
          <w:tcPr>
            <w:tcW w:w="3191" w:type="dxa"/>
          </w:tcPr>
          <w:p w:rsidR="00661164" w:rsidRPr="0061316E" w:rsidRDefault="007043A2" w:rsidP="001611A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20,33</w:t>
            </w:r>
            <w:r w:rsidR="00661164" w:rsidRPr="0061316E">
              <w:rPr>
                <w:sz w:val="28"/>
                <w:szCs w:val="28"/>
              </w:rPr>
              <w:t>%</w:t>
            </w:r>
          </w:p>
        </w:tc>
      </w:tr>
    </w:tbl>
    <w:p w:rsidR="0047714C" w:rsidRPr="0061316E" w:rsidRDefault="0047714C" w:rsidP="00F07FC7">
      <w:pPr>
        <w:ind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t>Доля педагогических работников с 1КК: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3190"/>
        <w:gridCol w:w="3190"/>
        <w:gridCol w:w="2971"/>
      </w:tblGrid>
      <w:tr w:rsidR="00661164" w:rsidRPr="0061316E" w:rsidTr="00FE7503">
        <w:tc>
          <w:tcPr>
            <w:tcW w:w="3190" w:type="dxa"/>
          </w:tcPr>
          <w:p w:rsidR="00661164" w:rsidRPr="0061316E" w:rsidRDefault="00661164" w:rsidP="0066116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3190" w:type="dxa"/>
          </w:tcPr>
          <w:p w:rsidR="00661164" w:rsidRPr="0061316E" w:rsidRDefault="00661164" w:rsidP="0066116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2971" w:type="dxa"/>
          </w:tcPr>
          <w:p w:rsidR="00661164" w:rsidRPr="0061316E" w:rsidRDefault="00661164" w:rsidP="0066116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</w:tr>
      <w:tr w:rsidR="00661164" w:rsidRPr="0061316E" w:rsidTr="00FE7503">
        <w:tc>
          <w:tcPr>
            <w:tcW w:w="3190" w:type="dxa"/>
          </w:tcPr>
          <w:p w:rsidR="00661164" w:rsidRPr="0061316E" w:rsidRDefault="00661164" w:rsidP="00661164">
            <w:pPr>
              <w:contextualSpacing/>
              <w:jc w:val="center"/>
              <w:rPr>
                <w:sz w:val="28"/>
                <w:szCs w:val="28"/>
              </w:rPr>
            </w:pPr>
            <w:r w:rsidRPr="0061316E">
              <w:rPr>
                <w:sz w:val="28"/>
                <w:szCs w:val="28"/>
              </w:rPr>
              <w:t>32%</w:t>
            </w:r>
          </w:p>
        </w:tc>
        <w:tc>
          <w:tcPr>
            <w:tcW w:w="3190" w:type="dxa"/>
          </w:tcPr>
          <w:p w:rsidR="00661164" w:rsidRPr="0061316E" w:rsidRDefault="00661164" w:rsidP="00661164">
            <w:pPr>
              <w:contextualSpacing/>
              <w:jc w:val="center"/>
              <w:rPr>
                <w:sz w:val="28"/>
                <w:szCs w:val="28"/>
              </w:rPr>
            </w:pPr>
            <w:r w:rsidRPr="0061316E">
              <w:rPr>
                <w:sz w:val="28"/>
                <w:szCs w:val="28"/>
              </w:rPr>
              <w:t>31%</w:t>
            </w:r>
          </w:p>
        </w:tc>
        <w:tc>
          <w:tcPr>
            <w:tcW w:w="2971" w:type="dxa"/>
          </w:tcPr>
          <w:p w:rsidR="00661164" w:rsidRPr="0061316E" w:rsidRDefault="007043A2" w:rsidP="006611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34,79</w:t>
            </w:r>
            <w:r w:rsidR="00661164" w:rsidRPr="0061316E">
              <w:rPr>
                <w:sz w:val="28"/>
                <w:szCs w:val="28"/>
              </w:rPr>
              <w:t>%</w:t>
            </w:r>
          </w:p>
        </w:tc>
      </w:tr>
    </w:tbl>
    <w:p w:rsidR="009C6F8C" w:rsidRPr="0061316E" w:rsidRDefault="00F07FC7" w:rsidP="00F07FC7">
      <w:pPr>
        <w:ind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t>С целью комплектования кадров, образовательные организации ежемесячно направляли сведения об имеющихся вакансиях в Центр занятости населения района, в МКУ «УО НР»; информация о вакантных педагогических специальностях также направлялась в Министерство образования</w:t>
      </w:r>
      <w:r w:rsidR="004878DD" w:rsidRPr="0061316E">
        <w:rPr>
          <w:sz w:val="28"/>
          <w:szCs w:val="28"/>
        </w:rPr>
        <w:t xml:space="preserve"> и науки</w:t>
      </w:r>
      <w:r w:rsidRPr="0061316E">
        <w:rPr>
          <w:sz w:val="28"/>
          <w:szCs w:val="28"/>
        </w:rPr>
        <w:t xml:space="preserve"> РС(Я), в СВФУ им. М. К. Аммосова.</w:t>
      </w:r>
    </w:p>
    <w:p w:rsidR="00820F64" w:rsidRPr="0061316E" w:rsidRDefault="0000556E" w:rsidP="00F07FC7">
      <w:pPr>
        <w:ind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t>Об уровне квалификации и признании заслуг педагогов свидетельствует и наличие отраслевых наград.</w:t>
      </w:r>
    </w:p>
    <w:p w:rsidR="0000556E" w:rsidRPr="0061316E" w:rsidRDefault="0000556E" w:rsidP="00F07FC7">
      <w:pPr>
        <w:ind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t>Всего по району работники образования имеют 704 различных награды. Из них: государственных наград РФ – 11, государственных наград РС(Я) – 6, ведомственных наград МО РС(Я) - 5</w:t>
      </w:r>
      <w:r w:rsidR="001611A7">
        <w:rPr>
          <w:sz w:val="28"/>
          <w:szCs w:val="28"/>
        </w:rPr>
        <w:t>49</w:t>
      </w:r>
      <w:r w:rsidRPr="0061316E">
        <w:rPr>
          <w:sz w:val="28"/>
          <w:szCs w:val="28"/>
        </w:rPr>
        <w:t>, иные – 1</w:t>
      </w:r>
      <w:r w:rsidR="001611A7">
        <w:rPr>
          <w:sz w:val="28"/>
          <w:szCs w:val="28"/>
        </w:rPr>
        <w:t>61</w:t>
      </w:r>
      <w:r w:rsidRPr="0061316E">
        <w:rPr>
          <w:sz w:val="28"/>
          <w:szCs w:val="28"/>
        </w:rPr>
        <w:t>.</w:t>
      </w:r>
    </w:p>
    <w:p w:rsidR="004878DD" w:rsidRPr="0061316E" w:rsidRDefault="004878DD" w:rsidP="00F07FC7">
      <w:pPr>
        <w:ind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t xml:space="preserve">В </w:t>
      </w:r>
      <w:r w:rsidR="00661164">
        <w:rPr>
          <w:sz w:val="28"/>
          <w:szCs w:val="28"/>
        </w:rPr>
        <w:t>2020</w:t>
      </w:r>
      <w:r w:rsidR="00501D9B">
        <w:rPr>
          <w:sz w:val="28"/>
          <w:szCs w:val="28"/>
        </w:rPr>
        <w:t>/2021 уч.</w:t>
      </w:r>
      <w:r w:rsidRPr="0061316E">
        <w:rPr>
          <w:sz w:val="28"/>
          <w:szCs w:val="28"/>
        </w:rPr>
        <w:t xml:space="preserve"> г. назначены новые руководители в МБОУ «</w:t>
      </w:r>
      <w:r w:rsidR="001611A7">
        <w:rPr>
          <w:sz w:val="28"/>
          <w:szCs w:val="28"/>
        </w:rPr>
        <w:t>НТЛ им. А. Н. Чусовского</w:t>
      </w:r>
      <w:r w:rsidRPr="0061316E">
        <w:rPr>
          <w:sz w:val="28"/>
          <w:szCs w:val="28"/>
        </w:rPr>
        <w:t>»,</w:t>
      </w:r>
      <w:r w:rsidR="00DD6E44" w:rsidRPr="0061316E">
        <w:rPr>
          <w:sz w:val="28"/>
          <w:szCs w:val="28"/>
        </w:rPr>
        <w:t xml:space="preserve"> МБОУ «</w:t>
      </w:r>
      <w:r w:rsidR="001611A7">
        <w:rPr>
          <w:sz w:val="28"/>
          <w:szCs w:val="28"/>
        </w:rPr>
        <w:t>Кюндядинская</w:t>
      </w:r>
      <w:r w:rsidR="00DD6E44" w:rsidRPr="0061316E">
        <w:rPr>
          <w:sz w:val="28"/>
          <w:szCs w:val="28"/>
        </w:rPr>
        <w:t xml:space="preserve"> СОШ», МБОУ «</w:t>
      </w:r>
      <w:r w:rsidR="001611A7">
        <w:rPr>
          <w:sz w:val="28"/>
          <w:szCs w:val="28"/>
        </w:rPr>
        <w:t>Нюрбачанская СОШ</w:t>
      </w:r>
      <w:r w:rsidR="00DD6E44" w:rsidRPr="0061316E">
        <w:rPr>
          <w:sz w:val="28"/>
          <w:szCs w:val="28"/>
        </w:rPr>
        <w:t>»,</w:t>
      </w:r>
      <w:r w:rsidR="008C0F42" w:rsidRPr="0061316E">
        <w:rPr>
          <w:sz w:val="28"/>
          <w:szCs w:val="28"/>
        </w:rPr>
        <w:t xml:space="preserve"> </w:t>
      </w:r>
      <w:r w:rsidR="00DD6E44" w:rsidRPr="0061316E">
        <w:rPr>
          <w:sz w:val="28"/>
          <w:szCs w:val="28"/>
        </w:rPr>
        <w:t>МБДОУ д/с «</w:t>
      </w:r>
      <w:r w:rsidR="001611A7">
        <w:rPr>
          <w:sz w:val="28"/>
          <w:szCs w:val="28"/>
        </w:rPr>
        <w:t>Малышок</w:t>
      </w:r>
      <w:r w:rsidR="00DD6E44" w:rsidRPr="0061316E">
        <w:rPr>
          <w:sz w:val="28"/>
          <w:szCs w:val="28"/>
        </w:rPr>
        <w:t>», МБДОУ д/с «</w:t>
      </w:r>
      <w:r w:rsidR="001611A7">
        <w:rPr>
          <w:sz w:val="28"/>
          <w:szCs w:val="28"/>
        </w:rPr>
        <w:t>Мичил</w:t>
      </w:r>
      <w:r w:rsidR="00DD6E44" w:rsidRPr="0061316E">
        <w:rPr>
          <w:sz w:val="28"/>
          <w:szCs w:val="28"/>
        </w:rPr>
        <w:t>»</w:t>
      </w:r>
      <w:r w:rsidRPr="0061316E">
        <w:rPr>
          <w:sz w:val="28"/>
          <w:szCs w:val="28"/>
        </w:rPr>
        <w:t>.</w:t>
      </w:r>
    </w:p>
    <w:p w:rsidR="004A46F6" w:rsidRPr="0061316E" w:rsidRDefault="004A46F6" w:rsidP="00D00688">
      <w:pPr>
        <w:spacing w:line="239" w:lineRule="auto"/>
        <w:ind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t>Обеспеченность учителями:</w:t>
      </w:r>
    </w:p>
    <w:p w:rsidR="0047714C" w:rsidRPr="0061316E" w:rsidRDefault="0047714C" w:rsidP="00D00688">
      <w:pPr>
        <w:spacing w:line="239" w:lineRule="auto"/>
        <w:ind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lastRenderedPageBreak/>
        <w:t xml:space="preserve">Сведения по потребностям в кадрах на 01 </w:t>
      </w:r>
      <w:r w:rsidR="001611A7">
        <w:rPr>
          <w:sz w:val="28"/>
          <w:szCs w:val="28"/>
        </w:rPr>
        <w:t>января</w:t>
      </w:r>
      <w:r w:rsidRPr="0061316E">
        <w:rPr>
          <w:sz w:val="28"/>
          <w:szCs w:val="28"/>
        </w:rPr>
        <w:t xml:space="preserve"> 20</w:t>
      </w:r>
      <w:r w:rsidR="001611A7">
        <w:rPr>
          <w:sz w:val="28"/>
          <w:szCs w:val="28"/>
        </w:rPr>
        <w:t>20</w:t>
      </w:r>
      <w:r w:rsidRPr="0061316E">
        <w:rPr>
          <w:sz w:val="28"/>
          <w:szCs w:val="28"/>
        </w:rPr>
        <w:t xml:space="preserve"> года – </w:t>
      </w:r>
      <w:r w:rsidR="001611A7">
        <w:rPr>
          <w:sz w:val="28"/>
          <w:szCs w:val="28"/>
        </w:rPr>
        <w:t xml:space="preserve">27 работников, ожидаемая потребность на 01 сентября 2021 года </w:t>
      </w:r>
      <w:r w:rsidR="00501D9B">
        <w:rPr>
          <w:sz w:val="28"/>
          <w:szCs w:val="28"/>
        </w:rPr>
        <w:t>–</w:t>
      </w:r>
      <w:r w:rsidR="001611A7">
        <w:rPr>
          <w:sz w:val="28"/>
          <w:szCs w:val="28"/>
        </w:rPr>
        <w:t xml:space="preserve"> </w:t>
      </w:r>
      <w:r w:rsidR="00501D9B">
        <w:rPr>
          <w:sz w:val="28"/>
          <w:szCs w:val="28"/>
        </w:rPr>
        <w:t xml:space="preserve">59 </w:t>
      </w:r>
      <w:r w:rsidRPr="0061316E">
        <w:rPr>
          <w:sz w:val="28"/>
          <w:szCs w:val="28"/>
        </w:rPr>
        <w:t>работник</w:t>
      </w:r>
      <w:r w:rsidR="00DD6E44" w:rsidRPr="0061316E">
        <w:rPr>
          <w:sz w:val="28"/>
          <w:szCs w:val="28"/>
        </w:rPr>
        <w:t>ов</w:t>
      </w:r>
      <w:r w:rsidRPr="0061316E">
        <w:rPr>
          <w:sz w:val="28"/>
          <w:szCs w:val="28"/>
        </w:rPr>
        <w:t xml:space="preserve">. Основная нехватка кадров по специальностям – </w:t>
      </w:r>
      <w:r w:rsidR="00DD6E44" w:rsidRPr="0061316E">
        <w:rPr>
          <w:sz w:val="28"/>
          <w:szCs w:val="28"/>
        </w:rPr>
        <w:t xml:space="preserve">учителя </w:t>
      </w:r>
      <w:r w:rsidR="001611A7">
        <w:rPr>
          <w:sz w:val="28"/>
          <w:szCs w:val="28"/>
        </w:rPr>
        <w:t>русского языка и литературы</w:t>
      </w:r>
      <w:r w:rsidR="00DD6E44" w:rsidRPr="0061316E">
        <w:rPr>
          <w:sz w:val="28"/>
          <w:szCs w:val="28"/>
        </w:rPr>
        <w:t xml:space="preserve">, </w:t>
      </w:r>
      <w:r w:rsidRPr="0061316E">
        <w:rPr>
          <w:sz w:val="28"/>
          <w:szCs w:val="28"/>
        </w:rPr>
        <w:t>английского языка</w:t>
      </w:r>
      <w:r w:rsidR="001611A7">
        <w:rPr>
          <w:sz w:val="28"/>
          <w:szCs w:val="28"/>
        </w:rPr>
        <w:t xml:space="preserve">, </w:t>
      </w:r>
      <w:r w:rsidR="00DD6E44" w:rsidRPr="0061316E">
        <w:rPr>
          <w:sz w:val="28"/>
          <w:szCs w:val="28"/>
        </w:rPr>
        <w:t>математики</w:t>
      </w:r>
      <w:r w:rsidR="001611A7">
        <w:rPr>
          <w:sz w:val="28"/>
          <w:szCs w:val="28"/>
        </w:rPr>
        <w:t>, специалисты по ай-ти направлениям</w:t>
      </w:r>
      <w:r w:rsidRPr="0061316E">
        <w:rPr>
          <w:sz w:val="28"/>
          <w:szCs w:val="28"/>
        </w:rPr>
        <w:t>.</w:t>
      </w:r>
      <w:r w:rsidR="00DD6E44" w:rsidRPr="0061316E">
        <w:rPr>
          <w:sz w:val="28"/>
          <w:szCs w:val="28"/>
        </w:rPr>
        <w:t xml:space="preserve"> </w:t>
      </w:r>
    </w:p>
    <w:p w:rsidR="0047714C" w:rsidRPr="0061316E" w:rsidRDefault="0047714C" w:rsidP="0047714C">
      <w:pPr>
        <w:spacing w:line="239" w:lineRule="auto"/>
        <w:ind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t>Нехватка педагогических работников в трехлетний период: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84"/>
        <w:gridCol w:w="2375"/>
        <w:gridCol w:w="2384"/>
        <w:gridCol w:w="2202"/>
      </w:tblGrid>
      <w:tr w:rsidR="00501D9B" w:rsidRPr="0061316E" w:rsidTr="00501D9B">
        <w:tc>
          <w:tcPr>
            <w:tcW w:w="2384" w:type="dxa"/>
          </w:tcPr>
          <w:p w:rsidR="00501D9B" w:rsidRPr="0061316E" w:rsidRDefault="00501D9B" w:rsidP="0066116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375" w:type="dxa"/>
          </w:tcPr>
          <w:p w:rsidR="00501D9B" w:rsidRPr="0061316E" w:rsidRDefault="00501D9B" w:rsidP="0066116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2384" w:type="dxa"/>
          </w:tcPr>
          <w:p w:rsidR="00501D9B" w:rsidRPr="0061316E" w:rsidRDefault="00501D9B" w:rsidP="0066116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202" w:type="dxa"/>
          </w:tcPr>
          <w:p w:rsidR="00501D9B" w:rsidRDefault="00501D9B" w:rsidP="0066116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</w:tr>
      <w:tr w:rsidR="00501D9B" w:rsidRPr="0061316E" w:rsidTr="00501D9B">
        <w:tc>
          <w:tcPr>
            <w:tcW w:w="2384" w:type="dxa"/>
          </w:tcPr>
          <w:p w:rsidR="00501D9B" w:rsidRPr="0061316E" w:rsidRDefault="00501D9B" w:rsidP="00661164">
            <w:pPr>
              <w:contextualSpacing/>
              <w:jc w:val="center"/>
              <w:rPr>
                <w:sz w:val="28"/>
                <w:szCs w:val="28"/>
              </w:rPr>
            </w:pPr>
            <w:r w:rsidRPr="0061316E">
              <w:rPr>
                <w:sz w:val="28"/>
                <w:szCs w:val="28"/>
              </w:rPr>
              <w:t>2,9%</w:t>
            </w:r>
          </w:p>
        </w:tc>
        <w:tc>
          <w:tcPr>
            <w:tcW w:w="2375" w:type="dxa"/>
          </w:tcPr>
          <w:p w:rsidR="00501D9B" w:rsidRPr="0061316E" w:rsidRDefault="00501D9B" w:rsidP="00661164">
            <w:pPr>
              <w:contextualSpacing/>
              <w:jc w:val="center"/>
              <w:rPr>
                <w:sz w:val="28"/>
                <w:szCs w:val="28"/>
              </w:rPr>
            </w:pPr>
            <w:r w:rsidRPr="0061316E">
              <w:rPr>
                <w:sz w:val="28"/>
                <w:szCs w:val="28"/>
              </w:rPr>
              <w:t>4%</w:t>
            </w:r>
          </w:p>
        </w:tc>
        <w:tc>
          <w:tcPr>
            <w:tcW w:w="2384" w:type="dxa"/>
          </w:tcPr>
          <w:p w:rsidR="00501D9B" w:rsidRPr="0061316E" w:rsidRDefault="00501D9B" w:rsidP="006611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  <w:r w:rsidRPr="0061316E">
              <w:rPr>
                <w:sz w:val="28"/>
                <w:szCs w:val="28"/>
              </w:rPr>
              <w:t>%</w:t>
            </w:r>
          </w:p>
        </w:tc>
        <w:tc>
          <w:tcPr>
            <w:tcW w:w="2202" w:type="dxa"/>
          </w:tcPr>
          <w:p w:rsidR="00501D9B" w:rsidRDefault="00501D9B" w:rsidP="006611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5,6%</w:t>
            </w:r>
          </w:p>
        </w:tc>
      </w:tr>
    </w:tbl>
    <w:p w:rsidR="0000556E" w:rsidRPr="0061316E" w:rsidRDefault="008C0F42" w:rsidP="00DD6E44">
      <w:pPr>
        <w:spacing w:line="239" w:lineRule="auto"/>
        <w:ind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t xml:space="preserve">За </w:t>
      </w:r>
      <w:r w:rsidR="00661164">
        <w:rPr>
          <w:sz w:val="28"/>
          <w:szCs w:val="28"/>
        </w:rPr>
        <w:t>2020</w:t>
      </w:r>
      <w:r w:rsidR="00501D9B">
        <w:rPr>
          <w:sz w:val="28"/>
          <w:szCs w:val="28"/>
        </w:rPr>
        <w:t>/2021</w:t>
      </w:r>
      <w:r w:rsidR="00661164">
        <w:rPr>
          <w:sz w:val="28"/>
          <w:szCs w:val="28"/>
        </w:rPr>
        <w:t xml:space="preserve"> уч. г. </w:t>
      </w:r>
      <w:r w:rsidRPr="0061316E">
        <w:rPr>
          <w:sz w:val="28"/>
          <w:szCs w:val="28"/>
        </w:rPr>
        <w:t>средняя заработная плата педагогических работников ДОУ составила 40016 рб., педагогических работников ОУ – 51920 рб., педагогических работников ДОД – 52117 рб. (с учетом учреждений ДОД культуры и спорта).</w:t>
      </w:r>
    </w:p>
    <w:p w:rsidR="008C0F42" w:rsidRPr="0061316E" w:rsidRDefault="008C0F42" w:rsidP="008C0F42">
      <w:pPr>
        <w:spacing w:line="239" w:lineRule="auto"/>
        <w:ind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t>По упорядочению сети учреждений образования, решения по вопросам роста доходного потенциала, оптимизации расходов бюджета и совершенствованию муниципальной долговой политики объектов образования Нюрбинского района на 2019/2020 уч. г.:</w:t>
      </w:r>
    </w:p>
    <w:p w:rsidR="008C0F42" w:rsidRPr="0061316E" w:rsidRDefault="008C0F42" w:rsidP="008C0F42">
      <w:pPr>
        <w:spacing w:line="239" w:lineRule="auto"/>
        <w:ind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t>- отключены с системы отопления мастерской МБОУ «Мальжегарская СОШ им. В. И. Максимова»;</w:t>
      </w:r>
    </w:p>
    <w:p w:rsidR="008C0F42" w:rsidRPr="0061316E" w:rsidRDefault="008C0F42" w:rsidP="008C0F42">
      <w:pPr>
        <w:spacing w:line="239" w:lineRule="auto"/>
        <w:ind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t>- отключены с системы отопления, э/энергии кухни МБОУ «Аранастахская НОШ – д/с «Сайдыс»;</w:t>
      </w:r>
    </w:p>
    <w:p w:rsidR="007E3794" w:rsidRPr="0061316E" w:rsidRDefault="007E3794" w:rsidP="007E3794">
      <w:pPr>
        <w:spacing w:line="276" w:lineRule="auto"/>
        <w:ind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t>- отключена с системы отопления, э/энергии кухня-прачка интерната МБОУ «Сюлинской СОШ им. С. С. Сюльского»;</w:t>
      </w:r>
    </w:p>
    <w:p w:rsidR="007E3794" w:rsidRPr="0061316E" w:rsidRDefault="007E3794" w:rsidP="007E3794">
      <w:pPr>
        <w:spacing w:line="239" w:lineRule="auto"/>
        <w:ind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t>- отключена с системы отопления, э/энергии кухня-прачка МБОУ «Мальжагарская СОШ им. В. И. Максимова» на 2019/2020 уч.г.;</w:t>
      </w:r>
    </w:p>
    <w:p w:rsidR="007E3794" w:rsidRPr="0061316E" w:rsidRDefault="007E3794" w:rsidP="007E3794">
      <w:pPr>
        <w:spacing w:line="239" w:lineRule="auto"/>
        <w:ind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t>- отключена с системы отопления, э/энергии кухня МБОУ «Едейская НОШ – д/с им. В. А. Петровой»;</w:t>
      </w:r>
    </w:p>
    <w:p w:rsidR="007E3794" w:rsidRPr="0061316E" w:rsidRDefault="007E3794" w:rsidP="007C4A5B">
      <w:pPr>
        <w:ind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t>- отключены с системы отопления, э/энергии на 2019/2020 уч.г. гараж МАУ ДО «ЦДНТТ» расположенный по адресу г. Нюрба, ул. Ст. Васильева, 31, и мастерскую по адресу г. Нюрба, Ст. Васильева, 31.</w:t>
      </w:r>
    </w:p>
    <w:p w:rsidR="007C4A5B" w:rsidRPr="0061316E" w:rsidRDefault="007C4A5B" w:rsidP="007C4A5B">
      <w:pPr>
        <w:ind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t>- закрыта дошкольная группа в МБОУ «Аранастахская НОШ – д/с «Сайдыс».</w:t>
      </w:r>
    </w:p>
    <w:p w:rsidR="007E3794" w:rsidRPr="0061316E" w:rsidRDefault="008C0F42" w:rsidP="008C0F42">
      <w:pPr>
        <w:spacing w:line="239" w:lineRule="auto"/>
        <w:ind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t xml:space="preserve">За </w:t>
      </w:r>
      <w:r w:rsidR="00661164">
        <w:rPr>
          <w:sz w:val="28"/>
          <w:szCs w:val="28"/>
        </w:rPr>
        <w:t>2020</w:t>
      </w:r>
      <w:r w:rsidR="00501D9B">
        <w:rPr>
          <w:sz w:val="28"/>
          <w:szCs w:val="28"/>
        </w:rPr>
        <w:t>/2021 уч.</w:t>
      </w:r>
      <w:r w:rsidR="00661164">
        <w:rPr>
          <w:sz w:val="28"/>
          <w:szCs w:val="28"/>
        </w:rPr>
        <w:t xml:space="preserve"> г.</w:t>
      </w:r>
      <w:r w:rsidRPr="0061316E">
        <w:rPr>
          <w:sz w:val="28"/>
          <w:szCs w:val="28"/>
        </w:rPr>
        <w:t xml:space="preserve"> </w:t>
      </w:r>
      <w:r w:rsidR="007E3794" w:rsidRPr="0061316E">
        <w:rPr>
          <w:sz w:val="28"/>
          <w:szCs w:val="28"/>
        </w:rPr>
        <w:t xml:space="preserve">подготовлено и направлено на согласование и подпись </w:t>
      </w:r>
      <w:r w:rsidR="00501D9B">
        <w:rPr>
          <w:sz w:val="28"/>
          <w:szCs w:val="28"/>
        </w:rPr>
        <w:t>126</w:t>
      </w:r>
      <w:r w:rsidR="001611A7">
        <w:rPr>
          <w:sz w:val="28"/>
          <w:szCs w:val="28"/>
        </w:rPr>
        <w:t xml:space="preserve"> </w:t>
      </w:r>
      <w:r w:rsidR="007E3794" w:rsidRPr="0061316E">
        <w:rPr>
          <w:sz w:val="28"/>
          <w:szCs w:val="28"/>
        </w:rPr>
        <w:t>распоряжени</w:t>
      </w:r>
      <w:r w:rsidR="00501D9B">
        <w:rPr>
          <w:sz w:val="28"/>
          <w:szCs w:val="28"/>
        </w:rPr>
        <w:t>й</w:t>
      </w:r>
      <w:r w:rsidR="007E3794" w:rsidRPr="0061316E">
        <w:rPr>
          <w:sz w:val="28"/>
          <w:szCs w:val="28"/>
        </w:rPr>
        <w:t xml:space="preserve"> и постановлени</w:t>
      </w:r>
      <w:r w:rsidR="001611A7">
        <w:rPr>
          <w:sz w:val="28"/>
          <w:szCs w:val="28"/>
        </w:rPr>
        <w:t>е</w:t>
      </w:r>
      <w:r w:rsidR="007E3794" w:rsidRPr="0061316E">
        <w:rPr>
          <w:sz w:val="28"/>
          <w:szCs w:val="28"/>
        </w:rPr>
        <w:t xml:space="preserve"> Главы МР «Нюрбинский район» в том числе:</w:t>
      </w:r>
    </w:p>
    <w:p w:rsidR="007E3794" w:rsidRPr="0061316E" w:rsidRDefault="007E3794" w:rsidP="008C0F42">
      <w:pPr>
        <w:spacing w:line="239" w:lineRule="auto"/>
        <w:ind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t>- разработано и утверждено новое Положение об оплате труда работников муниципальных образовательных учреждений МР «Нюрбинский район» в соответствии с рекомендациями Министерства образования и науки РС(Я);</w:t>
      </w:r>
    </w:p>
    <w:p w:rsidR="0061316E" w:rsidRDefault="007E3794" w:rsidP="007C4A5B">
      <w:pPr>
        <w:pStyle w:val="a4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t xml:space="preserve">- </w:t>
      </w:r>
      <w:r w:rsidR="008C0F42" w:rsidRPr="0061316E">
        <w:rPr>
          <w:sz w:val="28"/>
          <w:szCs w:val="28"/>
        </w:rPr>
        <w:t xml:space="preserve"> </w:t>
      </w:r>
      <w:r w:rsidR="0061316E">
        <w:rPr>
          <w:sz w:val="28"/>
          <w:szCs w:val="28"/>
        </w:rPr>
        <w:t>разработаны и утверждены нормативно-правовые акты обеспечивающие рост оплаты труда работников образовательных учреждений;</w:t>
      </w:r>
    </w:p>
    <w:p w:rsidR="007C4A5B" w:rsidRPr="0061316E" w:rsidRDefault="0061316E" w:rsidP="007C4A5B">
      <w:pPr>
        <w:pStyle w:val="a4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A5B" w:rsidRPr="0061316E">
        <w:rPr>
          <w:sz w:val="28"/>
          <w:szCs w:val="28"/>
        </w:rPr>
        <w:t xml:space="preserve">разработан и утвержден новый Порядок </w:t>
      </w:r>
      <w:r w:rsidR="007C4A5B" w:rsidRPr="0061316E">
        <w:rPr>
          <w:rFonts w:eastAsia="SimSun"/>
          <w:sz w:val="28"/>
          <w:szCs w:val="28"/>
          <w:lang w:eastAsia="zh-CN"/>
        </w:rPr>
        <w:t>и условия предоставления субсидии субъектам малого и (или) среднего предпринимательства, не бюджетных некоммерческих организаций занимающихся</w:t>
      </w:r>
      <w:r w:rsidR="007C4A5B" w:rsidRPr="0061316E">
        <w:rPr>
          <w:sz w:val="28"/>
          <w:szCs w:val="28"/>
        </w:rPr>
        <w:t xml:space="preserve"> оказанием услуг по  </w:t>
      </w:r>
      <w:r w:rsidR="007C4A5B" w:rsidRPr="0061316E">
        <w:rPr>
          <w:sz w:val="28"/>
          <w:szCs w:val="28"/>
        </w:rPr>
        <w:lastRenderedPageBreak/>
        <w:t>присмотру и уходу за детьми дошкольного возраста Нюрбинского района;</w:t>
      </w:r>
    </w:p>
    <w:p w:rsidR="008C0F42" w:rsidRDefault="007C4A5B" w:rsidP="0061316E">
      <w:pPr>
        <w:pStyle w:val="a4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t>- внесены изменения в нормативно</w:t>
      </w:r>
      <w:r w:rsidR="004A20B3">
        <w:rPr>
          <w:sz w:val="28"/>
          <w:szCs w:val="28"/>
        </w:rPr>
        <w:t xml:space="preserve"> </w:t>
      </w:r>
      <w:r w:rsidRPr="0061316E">
        <w:rPr>
          <w:sz w:val="28"/>
          <w:szCs w:val="28"/>
        </w:rPr>
        <w:t>-</w:t>
      </w:r>
      <w:r w:rsidR="004A20B3">
        <w:rPr>
          <w:sz w:val="28"/>
          <w:szCs w:val="28"/>
        </w:rPr>
        <w:t xml:space="preserve"> </w:t>
      </w:r>
      <w:r w:rsidRPr="0061316E">
        <w:rPr>
          <w:sz w:val="28"/>
          <w:szCs w:val="28"/>
        </w:rPr>
        <w:t>правовые акты</w:t>
      </w:r>
      <w:r w:rsidR="004A20B3">
        <w:rPr>
          <w:sz w:val="28"/>
          <w:szCs w:val="28"/>
        </w:rPr>
        <w:t>,</w:t>
      </w:r>
      <w:r w:rsidRPr="0061316E">
        <w:rPr>
          <w:sz w:val="28"/>
          <w:szCs w:val="28"/>
        </w:rPr>
        <w:t xml:space="preserve"> регулирующие обеспечение предоставления общедоступного бесплатного дошкольного, начального общего, основного общего и среднего общего образования.</w:t>
      </w:r>
    </w:p>
    <w:p w:rsidR="001611A7" w:rsidRPr="0061316E" w:rsidRDefault="001611A7" w:rsidP="0061316E">
      <w:pPr>
        <w:pStyle w:val="a4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новой редакции приняты отдельные нормативно</w:t>
      </w:r>
      <w:r w:rsidR="004A20B3">
        <w:rPr>
          <w:sz w:val="28"/>
          <w:szCs w:val="28"/>
        </w:rPr>
        <w:t xml:space="preserve"> –</w:t>
      </w:r>
      <w:r w:rsidR="00E50515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правовые акты регулирующие предоставление общедоступного бесплатного дошкольного, начального общего, основного общего и среднего общего образования в Нюрбинском районе.</w:t>
      </w:r>
    </w:p>
    <w:p w:rsidR="008C0F42" w:rsidRPr="0061316E" w:rsidRDefault="007C4A5B" w:rsidP="00DD6E44">
      <w:pPr>
        <w:spacing w:line="239" w:lineRule="auto"/>
        <w:ind w:firstLine="851"/>
        <w:jc w:val="both"/>
        <w:rPr>
          <w:sz w:val="28"/>
          <w:szCs w:val="28"/>
        </w:rPr>
      </w:pPr>
      <w:r w:rsidRPr="0061316E">
        <w:rPr>
          <w:sz w:val="28"/>
          <w:szCs w:val="28"/>
        </w:rPr>
        <w:t xml:space="preserve">Подготовлена и направлена информация по </w:t>
      </w:r>
      <w:r w:rsidR="00501D9B">
        <w:rPr>
          <w:sz w:val="28"/>
          <w:szCs w:val="28"/>
        </w:rPr>
        <w:t>71</w:t>
      </w:r>
      <w:r w:rsidRPr="0061316E">
        <w:rPr>
          <w:sz w:val="28"/>
          <w:szCs w:val="28"/>
        </w:rPr>
        <w:t xml:space="preserve"> представлению, </w:t>
      </w:r>
      <w:r w:rsidR="00501D9B">
        <w:rPr>
          <w:sz w:val="28"/>
          <w:szCs w:val="28"/>
        </w:rPr>
        <w:t>62</w:t>
      </w:r>
      <w:r w:rsidR="001611A7">
        <w:rPr>
          <w:sz w:val="28"/>
          <w:szCs w:val="28"/>
        </w:rPr>
        <w:t xml:space="preserve"> </w:t>
      </w:r>
      <w:r w:rsidRPr="0061316E">
        <w:rPr>
          <w:sz w:val="28"/>
          <w:szCs w:val="28"/>
        </w:rPr>
        <w:t xml:space="preserve">протестам и </w:t>
      </w:r>
      <w:r w:rsidR="001611A7">
        <w:rPr>
          <w:sz w:val="28"/>
          <w:szCs w:val="28"/>
        </w:rPr>
        <w:t>2</w:t>
      </w:r>
      <w:r w:rsidR="00501D9B">
        <w:rPr>
          <w:sz w:val="28"/>
          <w:szCs w:val="28"/>
        </w:rPr>
        <w:t>7</w:t>
      </w:r>
      <w:bookmarkStart w:id="0" w:name="_GoBack"/>
      <w:bookmarkEnd w:id="0"/>
      <w:r w:rsidRPr="0061316E">
        <w:rPr>
          <w:sz w:val="28"/>
          <w:szCs w:val="28"/>
        </w:rPr>
        <w:t xml:space="preserve"> требованиям Прокурора Нюрбинского района. </w:t>
      </w:r>
    </w:p>
    <w:p w:rsidR="007C4A5B" w:rsidRDefault="007C4A5B" w:rsidP="007C4A5B">
      <w:pPr>
        <w:spacing w:line="239" w:lineRule="auto"/>
        <w:jc w:val="both"/>
        <w:rPr>
          <w:sz w:val="28"/>
          <w:szCs w:val="28"/>
        </w:rPr>
      </w:pPr>
    </w:p>
    <w:p w:rsidR="0061316E" w:rsidRDefault="0061316E" w:rsidP="007C4A5B">
      <w:pPr>
        <w:spacing w:line="239" w:lineRule="auto"/>
        <w:jc w:val="both"/>
        <w:rPr>
          <w:sz w:val="28"/>
          <w:szCs w:val="28"/>
        </w:rPr>
      </w:pPr>
    </w:p>
    <w:p w:rsidR="0061316E" w:rsidRDefault="0061316E" w:rsidP="007C4A5B">
      <w:pPr>
        <w:spacing w:line="239" w:lineRule="auto"/>
        <w:jc w:val="both"/>
        <w:rPr>
          <w:sz w:val="28"/>
          <w:szCs w:val="28"/>
        </w:rPr>
      </w:pPr>
    </w:p>
    <w:p w:rsidR="007C4A5B" w:rsidRPr="00AF1709" w:rsidRDefault="0061316E" w:rsidP="009E323C">
      <w:pPr>
        <w:spacing w:line="239" w:lineRule="auto"/>
        <w:jc w:val="center"/>
        <w:rPr>
          <w:b/>
          <w:sz w:val="28"/>
          <w:szCs w:val="28"/>
        </w:rPr>
      </w:pPr>
      <w:r w:rsidRPr="00AF1709">
        <w:rPr>
          <w:b/>
          <w:sz w:val="28"/>
          <w:szCs w:val="28"/>
        </w:rPr>
        <w:t>Руководитель ОПиКО:                                                                  С. К. Федоров</w:t>
      </w:r>
    </w:p>
    <w:sectPr w:rsidR="007C4A5B" w:rsidRPr="00AF1709" w:rsidSect="00625BF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E33" w:rsidRDefault="00160E33" w:rsidP="00787B1D">
      <w:r>
        <w:separator/>
      </w:r>
    </w:p>
  </w:endnote>
  <w:endnote w:type="continuationSeparator" w:id="0">
    <w:p w:rsidR="00160E33" w:rsidRDefault="00160E33" w:rsidP="0078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C26" w:rsidRPr="007C4A5B" w:rsidRDefault="00434C26">
    <w:pPr>
      <w:pStyle w:val="a9"/>
      <w:rPr>
        <w:sz w:val="10"/>
        <w:szCs w:val="10"/>
      </w:rPr>
    </w:pPr>
    <w:r w:rsidRPr="007C4A5B">
      <w:rPr>
        <w:sz w:val="10"/>
        <w:szCs w:val="10"/>
      </w:rPr>
      <w:t xml:space="preserve">Исп. </w:t>
    </w:r>
    <w:r w:rsidR="00347E5C" w:rsidRPr="007C4A5B">
      <w:rPr>
        <w:sz w:val="10"/>
        <w:szCs w:val="10"/>
      </w:rPr>
      <w:t>Федоров С. К.</w:t>
    </w:r>
  </w:p>
  <w:p w:rsidR="00434C26" w:rsidRPr="007C4A5B" w:rsidRDefault="00347E5C">
    <w:pPr>
      <w:pStyle w:val="a9"/>
      <w:rPr>
        <w:sz w:val="10"/>
        <w:szCs w:val="10"/>
      </w:rPr>
    </w:pPr>
    <w:r w:rsidRPr="007C4A5B">
      <w:rPr>
        <w:sz w:val="10"/>
        <w:szCs w:val="10"/>
      </w:rPr>
      <w:t>8(41134)24931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E33" w:rsidRDefault="00160E33" w:rsidP="00787B1D">
      <w:r>
        <w:separator/>
      </w:r>
    </w:p>
  </w:footnote>
  <w:footnote w:type="continuationSeparator" w:id="0">
    <w:p w:rsidR="00160E33" w:rsidRDefault="00160E33" w:rsidP="00787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0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9FF262B"/>
    <w:multiLevelType w:val="hybridMultilevel"/>
    <w:tmpl w:val="D5C0BDD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B2113C2"/>
    <w:multiLevelType w:val="hybridMultilevel"/>
    <w:tmpl w:val="3D90235C"/>
    <w:lvl w:ilvl="0" w:tplc="7BDC4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DB4813"/>
    <w:multiLevelType w:val="hybridMultilevel"/>
    <w:tmpl w:val="7F2A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57B5B"/>
    <w:multiLevelType w:val="hybridMultilevel"/>
    <w:tmpl w:val="293ADF6A"/>
    <w:lvl w:ilvl="0" w:tplc="1284C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3388"/>
    <w:multiLevelType w:val="hybridMultilevel"/>
    <w:tmpl w:val="D5CA3796"/>
    <w:lvl w:ilvl="0" w:tplc="11E6E1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B80005E"/>
    <w:multiLevelType w:val="hybridMultilevel"/>
    <w:tmpl w:val="5824D35E"/>
    <w:lvl w:ilvl="0" w:tplc="E0F0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F3554A"/>
    <w:multiLevelType w:val="hybridMultilevel"/>
    <w:tmpl w:val="8AB48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27C71"/>
    <w:multiLevelType w:val="hybridMultilevel"/>
    <w:tmpl w:val="64D26CF2"/>
    <w:lvl w:ilvl="0" w:tplc="C72EA6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B5A2E98"/>
    <w:multiLevelType w:val="hybridMultilevel"/>
    <w:tmpl w:val="77882390"/>
    <w:lvl w:ilvl="0" w:tplc="E89C5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F51B2C"/>
    <w:multiLevelType w:val="multilevel"/>
    <w:tmpl w:val="0EE262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1" w15:restartNumberingAfterBreak="0">
    <w:nsid w:val="534D663D"/>
    <w:multiLevelType w:val="hybridMultilevel"/>
    <w:tmpl w:val="9C366EB6"/>
    <w:lvl w:ilvl="0" w:tplc="1284C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472E86"/>
    <w:multiLevelType w:val="multilevel"/>
    <w:tmpl w:val="A4501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03232DF"/>
    <w:multiLevelType w:val="hybridMultilevel"/>
    <w:tmpl w:val="CF64D434"/>
    <w:lvl w:ilvl="0" w:tplc="B186DD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2F82257"/>
    <w:multiLevelType w:val="hybridMultilevel"/>
    <w:tmpl w:val="F19A54EC"/>
    <w:lvl w:ilvl="0" w:tplc="F7DC3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E320C1"/>
    <w:multiLevelType w:val="hybridMultilevel"/>
    <w:tmpl w:val="0AB0556E"/>
    <w:lvl w:ilvl="0" w:tplc="E9AAAF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4716FAB"/>
    <w:multiLevelType w:val="hybridMultilevel"/>
    <w:tmpl w:val="5B40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96028"/>
    <w:multiLevelType w:val="hybridMultilevel"/>
    <w:tmpl w:val="1234A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14"/>
  </w:num>
  <w:num w:numId="10">
    <w:abstractNumId w:val="9"/>
  </w:num>
  <w:num w:numId="11">
    <w:abstractNumId w:va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 w:numId="15">
    <w:abstractNumId w:val="5"/>
  </w:num>
  <w:num w:numId="16">
    <w:abstractNumId w:val="10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40"/>
    <w:rsid w:val="0000556E"/>
    <w:rsid w:val="00005EE5"/>
    <w:rsid w:val="00033EEB"/>
    <w:rsid w:val="0004188E"/>
    <w:rsid w:val="00047EA9"/>
    <w:rsid w:val="00060591"/>
    <w:rsid w:val="00077C44"/>
    <w:rsid w:val="00080389"/>
    <w:rsid w:val="000815C7"/>
    <w:rsid w:val="00086086"/>
    <w:rsid w:val="000A1D24"/>
    <w:rsid w:val="000A1F69"/>
    <w:rsid w:val="000B44F3"/>
    <w:rsid w:val="000C4B80"/>
    <w:rsid w:val="000D29D1"/>
    <w:rsid w:val="000D66EA"/>
    <w:rsid w:val="000F2D21"/>
    <w:rsid w:val="001031EE"/>
    <w:rsid w:val="001247B4"/>
    <w:rsid w:val="00131422"/>
    <w:rsid w:val="00131A9A"/>
    <w:rsid w:val="00132C82"/>
    <w:rsid w:val="0014229F"/>
    <w:rsid w:val="0015191A"/>
    <w:rsid w:val="001579AF"/>
    <w:rsid w:val="00160E33"/>
    <w:rsid w:val="001611A7"/>
    <w:rsid w:val="00173E51"/>
    <w:rsid w:val="00174A72"/>
    <w:rsid w:val="00193F61"/>
    <w:rsid w:val="001B7FCC"/>
    <w:rsid w:val="001E5975"/>
    <w:rsid w:val="002009D1"/>
    <w:rsid w:val="0020685F"/>
    <w:rsid w:val="00207A49"/>
    <w:rsid w:val="00237BD9"/>
    <w:rsid w:val="0024024D"/>
    <w:rsid w:val="002566C2"/>
    <w:rsid w:val="00273308"/>
    <w:rsid w:val="00280177"/>
    <w:rsid w:val="00286072"/>
    <w:rsid w:val="00292BBC"/>
    <w:rsid w:val="002A1AF4"/>
    <w:rsid w:val="002A1AF5"/>
    <w:rsid w:val="002B3101"/>
    <w:rsid w:val="002B46DF"/>
    <w:rsid w:val="002B72B5"/>
    <w:rsid w:val="002D3910"/>
    <w:rsid w:val="002E3C60"/>
    <w:rsid w:val="002F203B"/>
    <w:rsid w:val="002F69C1"/>
    <w:rsid w:val="0031056A"/>
    <w:rsid w:val="00313949"/>
    <w:rsid w:val="00317D3E"/>
    <w:rsid w:val="00347E5C"/>
    <w:rsid w:val="00351DB7"/>
    <w:rsid w:val="0036095E"/>
    <w:rsid w:val="00367A4C"/>
    <w:rsid w:val="003752E2"/>
    <w:rsid w:val="00395EF7"/>
    <w:rsid w:val="003961BF"/>
    <w:rsid w:val="003A0481"/>
    <w:rsid w:val="003D5CCE"/>
    <w:rsid w:val="003E538E"/>
    <w:rsid w:val="003E7BAF"/>
    <w:rsid w:val="003F0BD4"/>
    <w:rsid w:val="003F0D2F"/>
    <w:rsid w:val="003F2D19"/>
    <w:rsid w:val="00404E59"/>
    <w:rsid w:val="00415B9E"/>
    <w:rsid w:val="00417E1A"/>
    <w:rsid w:val="00425F87"/>
    <w:rsid w:val="00434C26"/>
    <w:rsid w:val="00451775"/>
    <w:rsid w:val="00452A7A"/>
    <w:rsid w:val="004602F0"/>
    <w:rsid w:val="004644E9"/>
    <w:rsid w:val="00464988"/>
    <w:rsid w:val="0047714C"/>
    <w:rsid w:val="004878DD"/>
    <w:rsid w:val="004A20B3"/>
    <w:rsid w:val="004A46F6"/>
    <w:rsid w:val="004A4F19"/>
    <w:rsid w:val="004B2A9F"/>
    <w:rsid w:val="004B54A1"/>
    <w:rsid w:val="004D2E56"/>
    <w:rsid w:val="004D6DA2"/>
    <w:rsid w:val="004E2787"/>
    <w:rsid w:val="004E3D5B"/>
    <w:rsid w:val="004E6804"/>
    <w:rsid w:val="004E680A"/>
    <w:rsid w:val="004E74BD"/>
    <w:rsid w:val="00501D9B"/>
    <w:rsid w:val="005061AD"/>
    <w:rsid w:val="00510C18"/>
    <w:rsid w:val="00530B33"/>
    <w:rsid w:val="00550AA8"/>
    <w:rsid w:val="00550E40"/>
    <w:rsid w:val="00551115"/>
    <w:rsid w:val="00563597"/>
    <w:rsid w:val="0056375B"/>
    <w:rsid w:val="00566C8B"/>
    <w:rsid w:val="0056729D"/>
    <w:rsid w:val="00573227"/>
    <w:rsid w:val="00575878"/>
    <w:rsid w:val="0059222F"/>
    <w:rsid w:val="005941DA"/>
    <w:rsid w:val="005A3B42"/>
    <w:rsid w:val="005B1A05"/>
    <w:rsid w:val="005B24DC"/>
    <w:rsid w:val="005B5793"/>
    <w:rsid w:val="005D23D1"/>
    <w:rsid w:val="005D29A6"/>
    <w:rsid w:val="005E1F22"/>
    <w:rsid w:val="005F0346"/>
    <w:rsid w:val="005F23AE"/>
    <w:rsid w:val="005F4DF9"/>
    <w:rsid w:val="00603855"/>
    <w:rsid w:val="0061316E"/>
    <w:rsid w:val="00617103"/>
    <w:rsid w:val="00624F57"/>
    <w:rsid w:val="00625BF3"/>
    <w:rsid w:val="0062664C"/>
    <w:rsid w:val="00640BF7"/>
    <w:rsid w:val="00646438"/>
    <w:rsid w:val="00657D24"/>
    <w:rsid w:val="00660609"/>
    <w:rsid w:val="00661164"/>
    <w:rsid w:val="00665CA6"/>
    <w:rsid w:val="00667746"/>
    <w:rsid w:val="006849FF"/>
    <w:rsid w:val="006971A8"/>
    <w:rsid w:val="006A3123"/>
    <w:rsid w:val="00700364"/>
    <w:rsid w:val="007043A2"/>
    <w:rsid w:val="007111F5"/>
    <w:rsid w:val="00713A0F"/>
    <w:rsid w:val="00727ECE"/>
    <w:rsid w:val="007323F2"/>
    <w:rsid w:val="0075085A"/>
    <w:rsid w:val="00750F1C"/>
    <w:rsid w:val="00762DDF"/>
    <w:rsid w:val="007656C9"/>
    <w:rsid w:val="0077777C"/>
    <w:rsid w:val="007801F4"/>
    <w:rsid w:val="00781A86"/>
    <w:rsid w:val="00785BB8"/>
    <w:rsid w:val="00787B1D"/>
    <w:rsid w:val="007A3715"/>
    <w:rsid w:val="007C0A21"/>
    <w:rsid w:val="007C1A65"/>
    <w:rsid w:val="007C4A5B"/>
    <w:rsid w:val="007D0927"/>
    <w:rsid w:val="007E2A8E"/>
    <w:rsid w:val="007E3794"/>
    <w:rsid w:val="007E3AF4"/>
    <w:rsid w:val="007E5C87"/>
    <w:rsid w:val="007F2594"/>
    <w:rsid w:val="008056BF"/>
    <w:rsid w:val="00820F64"/>
    <w:rsid w:val="00823A3B"/>
    <w:rsid w:val="00845623"/>
    <w:rsid w:val="008632BB"/>
    <w:rsid w:val="00873A85"/>
    <w:rsid w:val="00873EE0"/>
    <w:rsid w:val="008A4C68"/>
    <w:rsid w:val="008C0F42"/>
    <w:rsid w:val="008C6848"/>
    <w:rsid w:val="008C73F2"/>
    <w:rsid w:val="008D4780"/>
    <w:rsid w:val="009138A7"/>
    <w:rsid w:val="00921BF7"/>
    <w:rsid w:val="009573AB"/>
    <w:rsid w:val="00971B77"/>
    <w:rsid w:val="0099130B"/>
    <w:rsid w:val="00991AC2"/>
    <w:rsid w:val="00992E46"/>
    <w:rsid w:val="009A3728"/>
    <w:rsid w:val="009A4FEC"/>
    <w:rsid w:val="009B7853"/>
    <w:rsid w:val="009C677F"/>
    <w:rsid w:val="009C6F8C"/>
    <w:rsid w:val="009D3075"/>
    <w:rsid w:val="009D34DE"/>
    <w:rsid w:val="009E323C"/>
    <w:rsid w:val="009F58B3"/>
    <w:rsid w:val="009F7764"/>
    <w:rsid w:val="00A12439"/>
    <w:rsid w:val="00A25951"/>
    <w:rsid w:val="00A25BAA"/>
    <w:rsid w:val="00A37B7D"/>
    <w:rsid w:val="00A41539"/>
    <w:rsid w:val="00A54E92"/>
    <w:rsid w:val="00A568AD"/>
    <w:rsid w:val="00A57B34"/>
    <w:rsid w:val="00A71793"/>
    <w:rsid w:val="00A76BF7"/>
    <w:rsid w:val="00A824B4"/>
    <w:rsid w:val="00A913B1"/>
    <w:rsid w:val="00AA4AB9"/>
    <w:rsid w:val="00AA79BF"/>
    <w:rsid w:val="00AB118D"/>
    <w:rsid w:val="00AB26E0"/>
    <w:rsid w:val="00AB5BB5"/>
    <w:rsid w:val="00AF1709"/>
    <w:rsid w:val="00AF235A"/>
    <w:rsid w:val="00AF28D9"/>
    <w:rsid w:val="00AF647D"/>
    <w:rsid w:val="00B231F3"/>
    <w:rsid w:val="00B27F3F"/>
    <w:rsid w:val="00B45ED3"/>
    <w:rsid w:val="00B55972"/>
    <w:rsid w:val="00B56FF0"/>
    <w:rsid w:val="00BA335F"/>
    <w:rsid w:val="00BA7258"/>
    <w:rsid w:val="00BB234A"/>
    <w:rsid w:val="00BE1AD2"/>
    <w:rsid w:val="00BF2F3B"/>
    <w:rsid w:val="00C1555A"/>
    <w:rsid w:val="00C17C6C"/>
    <w:rsid w:val="00C30363"/>
    <w:rsid w:val="00C3511D"/>
    <w:rsid w:val="00C5033D"/>
    <w:rsid w:val="00C55DE5"/>
    <w:rsid w:val="00C63069"/>
    <w:rsid w:val="00C73B82"/>
    <w:rsid w:val="00C83773"/>
    <w:rsid w:val="00C9643E"/>
    <w:rsid w:val="00CA7D2F"/>
    <w:rsid w:val="00CC2557"/>
    <w:rsid w:val="00CC313C"/>
    <w:rsid w:val="00CC496A"/>
    <w:rsid w:val="00CD1BE7"/>
    <w:rsid w:val="00CD5497"/>
    <w:rsid w:val="00CE38AF"/>
    <w:rsid w:val="00CF0040"/>
    <w:rsid w:val="00CF327D"/>
    <w:rsid w:val="00CF7033"/>
    <w:rsid w:val="00CF7D4C"/>
    <w:rsid w:val="00D00688"/>
    <w:rsid w:val="00D020FA"/>
    <w:rsid w:val="00D61796"/>
    <w:rsid w:val="00D65BFF"/>
    <w:rsid w:val="00D72AE7"/>
    <w:rsid w:val="00D73102"/>
    <w:rsid w:val="00D80F75"/>
    <w:rsid w:val="00D96C5C"/>
    <w:rsid w:val="00DC7618"/>
    <w:rsid w:val="00DD17C5"/>
    <w:rsid w:val="00DD6E44"/>
    <w:rsid w:val="00DE2A61"/>
    <w:rsid w:val="00DE473A"/>
    <w:rsid w:val="00DF57B5"/>
    <w:rsid w:val="00E0139D"/>
    <w:rsid w:val="00E01F04"/>
    <w:rsid w:val="00E0277D"/>
    <w:rsid w:val="00E07ECA"/>
    <w:rsid w:val="00E11B4C"/>
    <w:rsid w:val="00E11BA2"/>
    <w:rsid w:val="00E143D3"/>
    <w:rsid w:val="00E25381"/>
    <w:rsid w:val="00E312C6"/>
    <w:rsid w:val="00E34BD8"/>
    <w:rsid w:val="00E40213"/>
    <w:rsid w:val="00E402B2"/>
    <w:rsid w:val="00E50515"/>
    <w:rsid w:val="00E555B9"/>
    <w:rsid w:val="00E5589A"/>
    <w:rsid w:val="00E56456"/>
    <w:rsid w:val="00E65338"/>
    <w:rsid w:val="00E7557C"/>
    <w:rsid w:val="00E81456"/>
    <w:rsid w:val="00E81F34"/>
    <w:rsid w:val="00E82111"/>
    <w:rsid w:val="00E92D75"/>
    <w:rsid w:val="00E95D26"/>
    <w:rsid w:val="00E96391"/>
    <w:rsid w:val="00EA1148"/>
    <w:rsid w:val="00EA27FA"/>
    <w:rsid w:val="00EA29CA"/>
    <w:rsid w:val="00EA2A68"/>
    <w:rsid w:val="00EA7BE1"/>
    <w:rsid w:val="00EE253D"/>
    <w:rsid w:val="00EF7701"/>
    <w:rsid w:val="00F02D78"/>
    <w:rsid w:val="00F0475F"/>
    <w:rsid w:val="00F07FC7"/>
    <w:rsid w:val="00F20B21"/>
    <w:rsid w:val="00F51150"/>
    <w:rsid w:val="00F53E50"/>
    <w:rsid w:val="00F60EA2"/>
    <w:rsid w:val="00F61D04"/>
    <w:rsid w:val="00F7169F"/>
    <w:rsid w:val="00F81893"/>
    <w:rsid w:val="00F8336A"/>
    <w:rsid w:val="00F8526D"/>
    <w:rsid w:val="00F92389"/>
    <w:rsid w:val="00F969E0"/>
    <w:rsid w:val="00FC0595"/>
    <w:rsid w:val="00FC3BFD"/>
    <w:rsid w:val="00FD2252"/>
    <w:rsid w:val="00FE561A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5C11B03"/>
  <w15:docId w15:val="{AC2E6062-94A2-41B5-B1D8-26D21532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0E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4F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7C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C4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87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7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7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7B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6BF7"/>
  </w:style>
  <w:style w:type="table" w:styleId="ab">
    <w:name w:val="Table Grid"/>
    <w:basedOn w:val="a1"/>
    <w:uiPriority w:val="39"/>
    <w:rsid w:val="00F9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66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mailto:uuo@uuonyurba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Сельская местность</c:v>
                </c:pt>
                <c:pt idx="1">
                  <c:v>Город Нюрба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57.62</c:v>
                </c:pt>
                <c:pt idx="1">
                  <c:v>42.37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DC-4BEA-A41D-B08DCAF289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6</cp:revision>
  <cp:lastPrinted>2020-12-20T05:44:00Z</cp:lastPrinted>
  <dcterms:created xsi:type="dcterms:W3CDTF">2021-01-12T00:26:00Z</dcterms:created>
  <dcterms:modified xsi:type="dcterms:W3CDTF">2021-07-07T00:33:00Z</dcterms:modified>
</cp:coreProperties>
</file>