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652"/>
        <w:gridCol w:w="1559"/>
        <w:gridCol w:w="4395"/>
      </w:tblGrid>
      <w:tr w:rsidR="00BD5E49" w:rsidRPr="00C837EC" w:rsidTr="000A3B4B">
        <w:tc>
          <w:tcPr>
            <w:tcW w:w="3652" w:type="dxa"/>
            <w:shd w:val="clear" w:color="auto" w:fill="auto"/>
          </w:tcPr>
          <w:p w:rsidR="00BD5E49" w:rsidRPr="00C837EC" w:rsidRDefault="00BD5E49" w:rsidP="000A3B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837EC">
              <w:rPr>
                <w:rFonts w:ascii="Times New Roman" w:hAnsi="Times New Roman"/>
                <w:b/>
              </w:rPr>
              <w:t>САХА РЕСПУБЛИКАТЫН</w:t>
            </w:r>
          </w:p>
          <w:p w:rsidR="00BD5E49" w:rsidRPr="00C837EC" w:rsidRDefault="00BD5E49" w:rsidP="000A3B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837EC">
              <w:rPr>
                <w:rFonts w:ascii="Times New Roman" w:hAnsi="Times New Roman"/>
                <w:b/>
              </w:rPr>
              <w:t>«</w:t>
            </w:r>
            <w:proofErr w:type="spellStart"/>
            <w:r w:rsidRPr="00C837EC">
              <w:rPr>
                <w:rFonts w:ascii="Times New Roman" w:hAnsi="Times New Roman"/>
                <w:b/>
              </w:rPr>
              <w:t>Ньурба</w:t>
            </w:r>
            <w:proofErr w:type="spellEnd"/>
            <w:r w:rsidRPr="00C83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837EC">
              <w:rPr>
                <w:rFonts w:ascii="Times New Roman" w:hAnsi="Times New Roman"/>
                <w:b/>
              </w:rPr>
              <w:t>улуу</w:t>
            </w:r>
            <w:proofErr w:type="spellEnd"/>
            <w:proofErr w:type="gramStart"/>
            <w:r w:rsidRPr="00C837EC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C837EC">
              <w:rPr>
                <w:rFonts w:ascii="Times New Roman" w:hAnsi="Times New Roman"/>
                <w:b/>
              </w:rPr>
              <w:t>а»</w:t>
            </w:r>
          </w:p>
          <w:p w:rsidR="00BD5E49" w:rsidRPr="00C837EC" w:rsidRDefault="00BD5E49" w:rsidP="000A3B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37EC">
              <w:rPr>
                <w:rFonts w:ascii="Times New Roman" w:hAnsi="Times New Roman"/>
                <w:b/>
              </w:rPr>
              <w:t>муниципальнай</w:t>
            </w:r>
            <w:proofErr w:type="spellEnd"/>
            <w:r w:rsidRPr="00C83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837EC">
              <w:rPr>
                <w:rFonts w:ascii="Times New Roman" w:hAnsi="Times New Roman"/>
                <w:b/>
              </w:rPr>
              <w:t>оройуон</w:t>
            </w:r>
            <w:proofErr w:type="spellEnd"/>
          </w:p>
          <w:p w:rsidR="00BD5E49" w:rsidRPr="00C837EC" w:rsidRDefault="00BD5E49" w:rsidP="000A3B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837EC">
              <w:rPr>
                <w:rFonts w:ascii="Times New Roman" w:hAnsi="Times New Roman"/>
                <w:b/>
              </w:rPr>
              <w:t>БА</w:t>
            </w:r>
            <w:proofErr w:type="gramStart"/>
            <w:r w:rsidRPr="00C837EC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C837EC">
              <w:rPr>
                <w:rFonts w:ascii="Times New Roman" w:hAnsi="Times New Roman"/>
                <w:b/>
              </w:rPr>
              <w:t>ЫЛЫГА</w:t>
            </w:r>
          </w:p>
          <w:p w:rsidR="00BD5E49" w:rsidRPr="00C837EC" w:rsidRDefault="00BD5E49" w:rsidP="000A3B4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BD5E49" w:rsidRPr="00C837EC" w:rsidRDefault="00BD5E49" w:rsidP="000A3B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837EC">
              <w:rPr>
                <w:rFonts w:ascii="Times New Roman" w:hAnsi="Times New Roman"/>
                <w:b/>
              </w:rPr>
              <w:t>УУРААХ</w:t>
            </w:r>
          </w:p>
          <w:p w:rsidR="00BD5E49" w:rsidRPr="00C837EC" w:rsidRDefault="00BD5E49" w:rsidP="000A3B4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D5E49" w:rsidRPr="00C837EC" w:rsidRDefault="00BD5E49" w:rsidP="000A3B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837EC">
              <w:rPr>
                <w:rFonts w:ascii="Times New Roman" w:hAnsi="Times New Roman"/>
                <w:b/>
              </w:rPr>
              <w:object w:dxaOrig="1301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9pt" o:ole="" fillcolor="window">
                  <v:imagedata r:id="rId6" o:title=""/>
                </v:shape>
                <o:OLEObject Type="Embed" ProgID="Word.Picture.8" ShapeID="_x0000_i1025" DrawAspect="Content" ObjectID="_1365238266" r:id="rId7"/>
              </w:object>
            </w:r>
          </w:p>
        </w:tc>
        <w:tc>
          <w:tcPr>
            <w:tcW w:w="4395" w:type="dxa"/>
            <w:shd w:val="clear" w:color="auto" w:fill="auto"/>
          </w:tcPr>
          <w:p w:rsidR="00BD5E49" w:rsidRPr="00C837EC" w:rsidRDefault="00BD5E49" w:rsidP="000A3B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837EC">
              <w:rPr>
                <w:rFonts w:ascii="Times New Roman" w:hAnsi="Times New Roman"/>
                <w:b/>
              </w:rPr>
              <w:t>РЕСПУБЛИКА САХА (ЯКУТИЯ)</w:t>
            </w:r>
          </w:p>
          <w:p w:rsidR="00BD5E49" w:rsidRPr="00C837EC" w:rsidRDefault="00BD5E49" w:rsidP="000A3B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837EC">
              <w:rPr>
                <w:rFonts w:ascii="Times New Roman" w:hAnsi="Times New Roman"/>
                <w:b/>
              </w:rPr>
              <w:t>ГЛАВА</w:t>
            </w:r>
          </w:p>
          <w:p w:rsidR="00BD5E49" w:rsidRPr="00C837EC" w:rsidRDefault="00BD5E49" w:rsidP="000A3B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837EC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BD5E49" w:rsidRPr="00C837EC" w:rsidRDefault="00BD5E49" w:rsidP="000A3B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837EC">
              <w:rPr>
                <w:rFonts w:ascii="Times New Roman" w:hAnsi="Times New Roman"/>
                <w:b/>
              </w:rPr>
              <w:t>«</w:t>
            </w:r>
            <w:proofErr w:type="spellStart"/>
            <w:r w:rsidRPr="00C837EC">
              <w:rPr>
                <w:rFonts w:ascii="Times New Roman" w:hAnsi="Times New Roman"/>
                <w:b/>
              </w:rPr>
              <w:t>Нюрбинский</w:t>
            </w:r>
            <w:proofErr w:type="spellEnd"/>
            <w:r w:rsidRPr="00C837EC">
              <w:rPr>
                <w:rFonts w:ascii="Times New Roman" w:hAnsi="Times New Roman"/>
                <w:b/>
              </w:rPr>
              <w:t xml:space="preserve"> район» РС (Я)</w:t>
            </w:r>
          </w:p>
          <w:p w:rsidR="00BD5E49" w:rsidRPr="00C837EC" w:rsidRDefault="00BD5E49" w:rsidP="000A3B4B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D5E49" w:rsidRPr="00C837EC" w:rsidRDefault="00BD5E49" w:rsidP="000A3B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837EC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BD5E49" w:rsidRPr="00C837EC" w:rsidTr="000A3B4B">
        <w:trPr>
          <w:trHeight w:val="529"/>
        </w:trPr>
        <w:tc>
          <w:tcPr>
            <w:tcW w:w="3652" w:type="dxa"/>
            <w:shd w:val="clear" w:color="auto" w:fill="auto"/>
          </w:tcPr>
          <w:p w:rsidR="00BD5E49" w:rsidRPr="00C837EC" w:rsidRDefault="00875030" w:rsidP="000A3B4B">
            <w:pPr>
              <w:pStyle w:val="a5"/>
              <w:rPr>
                <w:rFonts w:ascii="Times New Roman" w:hAnsi="Times New Roman"/>
              </w:rPr>
            </w:pPr>
            <w:r w:rsidRPr="00C837EC">
              <w:rPr>
                <w:rFonts w:ascii="Times New Roman" w:hAnsi="Times New Roman"/>
                <w:noProof/>
                <w:lang w:eastAsia="ru-RU"/>
              </w:rPr>
              <w:pict>
                <v:line id="Прямая соединительная линия 1" o:spid="_x0000_s1026" style="position:absolute;z-index:251659264;visibility:visible;mso-position-horizontal-relative:text;mso-position-vertical-relative:text" from="-11.9pt,4pt" to="47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" o:allowincell="f" strokeweight="4.5pt">
                  <v:stroke linestyle="thickThin"/>
                  <w10:wrap type="topAndBottom"/>
                </v:line>
              </w:pict>
            </w:r>
          </w:p>
          <w:p w:rsidR="00BD5E49" w:rsidRPr="00C837EC" w:rsidRDefault="00BD5E49" w:rsidP="000A3B4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D5E49" w:rsidRPr="00C837EC" w:rsidRDefault="00BD5E49" w:rsidP="000A3B4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D5E49" w:rsidRPr="00C837EC" w:rsidRDefault="00BD5E49" w:rsidP="000A3B4B">
            <w:pPr>
              <w:pStyle w:val="a5"/>
              <w:jc w:val="center"/>
              <w:rPr>
                <w:rFonts w:ascii="Times New Roman" w:hAnsi="Times New Roman"/>
              </w:rPr>
            </w:pPr>
            <w:r w:rsidRPr="00C837EC">
              <w:rPr>
                <w:rFonts w:ascii="Times New Roman" w:hAnsi="Times New Roman"/>
              </w:rPr>
              <w:t>г. Нюрба, ул. Ленина, 31</w:t>
            </w:r>
          </w:p>
        </w:tc>
      </w:tr>
    </w:tbl>
    <w:p w:rsidR="00BD5E49" w:rsidRPr="00C837EC" w:rsidRDefault="00491C4B" w:rsidP="00AC33E0">
      <w:pPr>
        <w:pStyle w:val="a5"/>
        <w:ind w:left="6372" w:firstLine="708"/>
        <w:rPr>
          <w:rFonts w:ascii="Times New Roman" w:hAnsi="Times New Roman"/>
          <w:sz w:val="20"/>
          <w:szCs w:val="20"/>
        </w:rPr>
      </w:pPr>
      <w:r w:rsidRPr="00C837EC">
        <w:rPr>
          <w:rFonts w:ascii="Times New Roman" w:hAnsi="Times New Roman"/>
          <w:sz w:val="20"/>
          <w:szCs w:val="20"/>
        </w:rPr>
        <w:t>«</w:t>
      </w:r>
      <w:r w:rsidR="00AC33E0" w:rsidRPr="00C837EC">
        <w:rPr>
          <w:rFonts w:ascii="Times New Roman" w:hAnsi="Times New Roman"/>
          <w:sz w:val="20"/>
          <w:szCs w:val="20"/>
        </w:rPr>
        <w:t>22</w:t>
      </w:r>
      <w:r w:rsidR="00BD5E49" w:rsidRPr="00C837EC">
        <w:rPr>
          <w:rFonts w:ascii="Times New Roman" w:hAnsi="Times New Roman"/>
          <w:sz w:val="20"/>
          <w:szCs w:val="20"/>
        </w:rPr>
        <w:t>»</w:t>
      </w:r>
      <w:r w:rsidR="00AC33E0" w:rsidRPr="00C837EC">
        <w:rPr>
          <w:rFonts w:ascii="Times New Roman" w:hAnsi="Times New Roman"/>
          <w:sz w:val="20"/>
          <w:szCs w:val="20"/>
        </w:rPr>
        <w:t xml:space="preserve"> марта</w:t>
      </w:r>
      <w:r w:rsidR="00BD5E49" w:rsidRPr="00C837EC">
        <w:rPr>
          <w:rFonts w:ascii="Times New Roman" w:hAnsi="Times New Roman"/>
          <w:sz w:val="20"/>
          <w:szCs w:val="20"/>
        </w:rPr>
        <w:t xml:space="preserve"> 201</w:t>
      </w:r>
      <w:r w:rsidRPr="00C837EC">
        <w:rPr>
          <w:rFonts w:ascii="Times New Roman" w:hAnsi="Times New Roman"/>
          <w:sz w:val="20"/>
          <w:szCs w:val="20"/>
        </w:rPr>
        <w:t>1</w:t>
      </w:r>
      <w:r w:rsidR="00BD5E49" w:rsidRPr="00C837EC">
        <w:rPr>
          <w:rFonts w:ascii="Times New Roman" w:hAnsi="Times New Roman"/>
          <w:sz w:val="20"/>
          <w:szCs w:val="20"/>
        </w:rPr>
        <w:t xml:space="preserve"> г. №</w:t>
      </w:r>
      <w:r w:rsidR="00AC33E0" w:rsidRPr="00C837EC">
        <w:rPr>
          <w:rFonts w:ascii="Times New Roman" w:hAnsi="Times New Roman"/>
          <w:sz w:val="20"/>
          <w:szCs w:val="20"/>
        </w:rPr>
        <w:t>30</w:t>
      </w:r>
    </w:p>
    <w:p w:rsidR="00BD5E49" w:rsidRPr="00C837EC" w:rsidRDefault="00BD5E49" w:rsidP="00885251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5D2E" w:rsidRPr="00C837EC" w:rsidRDefault="009F550D" w:rsidP="00845D2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24"/>
          <w:szCs w:val="24"/>
        </w:rPr>
        <w:t>О порядке формирования муниципального задания в отношении</w:t>
      </w:r>
      <w:r w:rsidR="00845D2E" w:rsidRPr="00C837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837EC">
        <w:rPr>
          <w:rFonts w:ascii="Times New Roman" w:hAnsi="Times New Roman" w:cs="Times New Roman"/>
          <w:b/>
          <w:sz w:val="24"/>
          <w:szCs w:val="24"/>
        </w:rPr>
        <w:t>казенных</w:t>
      </w:r>
      <w:proofErr w:type="gramEnd"/>
      <w:r w:rsidRPr="00C837E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F550D" w:rsidRPr="00C837EC" w:rsidRDefault="009F550D" w:rsidP="00845D2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24"/>
          <w:szCs w:val="24"/>
        </w:rPr>
        <w:t>бюджетных и автономных учреждений</w:t>
      </w:r>
    </w:p>
    <w:p w:rsidR="00942947" w:rsidRPr="00C837EC" w:rsidRDefault="00942947" w:rsidP="004267A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267A7" w:rsidRPr="00C837EC" w:rsidRDefault="009F550D" w:rsidP="008852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7EC">
        <w:rPr>
          <w:rFonts w:ascii="Times New Roman" w:hAnsi="Times New Roman" w:cs="Times New Roman"/>
          <w:sz w:val="24"/>
          <w:szCs w:val="24"/>
        </w:rPr>
        <w:t xml:space="preserve">На основании ст.69.2 и ст.158 Бюджетного кодекса РФ, согласно ст.16 Федерального закона от 06.10.2003г. №131-ФЗ «Об общих принципах организации местного самоуправления </w:t>
      </w:r>
      <w:r w:rsidR="00885251" w:rsidRPr="00C837EC">
        <w:rPr>
          <w:rFonts w:ascii="Times New Roman" w:hAnsi="Times New Roman" w:cs="Times New Roman"/>
          <w:sz w:val="24"/>
          <w:szCs w:val="24"/>
        </w:rPr>
        <w:t>в</w:t>
      </w:r>
      <w:r w:rsidRPr="00C837EC">
        <w:rPr>
          <w:rFonts w:ascii="Times New Roman" w:hAnsi="Times New Roman" w:cs="Times New Roman"/>
          <w:sz w:val="24"/>
          <w:szCs w:val="24"/>
        </w:rPr>
        <w:t xml:space="preserve"> Российской Федерации» и Федерального закона от 08.05.2010г.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руководствуясь постановлением Правительства РФ от 02.09.2010г. №___ «О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7A7" w:rsidRPr="00C837EC">
        <w:rPr>
          <w:rFonts w:ascii="Times New Roman" w:hAnsi="Times New Roman" w:cs="Times New Roman"/>
          <w:sz w:val="24"/>
          <w:szCs w:val="24"/>
        </w:rPr>
        <w:t>п</w:t>
      </w:r>
      <w:r w:rsidRPr="00C837EC">
        <w:rPr>
          <w:rFonts w:ascii="Times New Roman" w:hAnsi="Times New Roman" w:cs="Times New Roman"/>
          <w:sz w:val="24"/>
          <w:szCs w:val="24"/>
        </w:rPr>
        <w:t>орядке формирования государственного задания в отношении федеральных государственных учреждений и финансового обеспечения выполнения</w:t>
      </w:r>
      <w:r w:rsidR="004267A7" w:rsidRPr="00C837EC">
        <w:rPr>
          <w:rFonts w:ascii="Times New Roman" w:hAnsi="Times New Roman" w:cs="Times New Roman"/>
          <w:sz w:val="24"/>
          <w:szCs w:val="24"/>
        </w:rPr>
        <w:t xml:space="preserve"> государственного задания», а также приказом Министерства финансов РФ и Министерства экономического развития РФ от 29.10.2010г. №136-н/526 «Об утверждении методических рекомендаций по формированию государственных заданий федеральным государственным учреждениями контролю за их выполнением» и приказом Министерства финансов РФ №138н, Министерства экономического развития РФ №528 от 29.10.2010г</w:t>
      </w:r>
      <w:proofErr w:type="gramEnd"/>
      <w:r w:rsidR="004267A7" w:rsidRPr="00C837EC">
        <w:rPr>
          <w:rFonts w:ascii="Times New Roman" w:hAnsi="Times New Roman" w:cs="Times New Roman"/>
          <w:sz w:val="24"/>
          <w:szCs w:val="24"/>
        </w:rPr>
        <w:t>. «Об утверждении примерной формы соглашения о порядке и условиях предоставления субсидии на финансовое обеспечение выполнения государственного задания» в целях организации работ, относящихся к вопросам местного значения и эффективного использования бюджетных средств Муниципального района «</w:t>
      </w:r>
      <w:proofErr w:type="spellStart"/>
      <w:r w:rsidR="004267A7"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4267A7"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07234" w:rsidRPr="00C837EC">
        <w:rPr>
          <w:rFonts w:ascii="Times New Roman" w:hAnsi="Times New Roman" w:cs="Times New Roman"/>
          <w:sz w:val="24"/>
          <w:szCs w:val="24"/>
        </w:rPr>
        <w:t xml:space="preserve"> РС (Я)</w:t>
      </w:r>
      <w:r w:rsidR="004267A7" w:rsidRPr="00C837EC">
        <w:rPr>
          <w:rFonts w:ascii="Times New Roman" w:hAnsi="Times New Roman" w:cs="Times New Roman"/>
          <w:sz w:val="24"/>
          <w:szCs w:val="24"/>
        </w:rPr>
        <w:t>:</w:t>
      </w:r>
    </w:p>
    <w:p w:rsidR="004267A7" w:rsidRPr="00C837EC" w:rsidRDefault="004267A7" w:rsidP="0050723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Утвердить:</w:t>
      </w:r>
    </w:p>
    <w:p w:rsidR="00307F06" w:rsidRPr="00C837EC" w:rsidRDefault="004267A7" w:rsidP="0050723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Порядок формирования муниципального задания</w:t>
      </w:r>
      <w:r w:rsidR="0010192E" w:rsidRPr="00C837EC">
        <w:rPr>
          <w:rFonts w:ascii="Times New Roman" w:hAnsi="Times New Roman" w:cs="Times New Roman"/>
          <w:sz w:val="24"/>
          <w:szCs w:val="24"/>
        </w:rPr>
        <w:t xml:space="preserve"> в отношении казенных, бюджетных и автономных учреждений и финансового обеспечения выполнения муниципального задания согласно приложению №1 настоящего постановления</w:t>
      </w:r>
      <w:r w:rsidR="00307F06" w:rsidRPr="00C837EC">
        <w:rPr>
          <w:rFonts w:ascii="Times New Roman" w:hAnsi="Times New Roman" w:cs="Times New Roman"/>
          <w:sz w:val="24"/>
          <w:szCs w:val="24"/>
        </w:rPr>
        <w:t xml:space="preserve"> Главы МР «</w:t>
      </w:r>
      <w:proofErr w:type="spellStart"/>
      <w:r w:rsidR="00307F06"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307F06"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07234" w:rsidRPr="00C837EC">
        <w:rPr>
          <w:rFonts w:ascii="Times New Roman" w:hAnsi="Times New Roman" w:cs="Times New Roman"/>
          <w:sz w:val="24"/>
          <w:szCs w:val="24"/>
        </w:rPr>
        <w:t xml:space="preserve"> РС (Я)</w:t>
      </w:r>
      <w:r w:rsidR="00307F06" w:rsidRPr="00C837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F06" w:rsidRPr="00C837EC" w:rsidRDefault="00307F06" w:rsidP="0050723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Типовую форму муниципального задания на оказание муниципальных услуг согласно приложению №2 настоящего постановления Главы МР «</w:t>
      </w:r>
      <w:proofErr w:type="spellStart"/>
      <w:r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07234" w:rsidRPr="00C837EC">
        <w:rPr>
          <w:rFonts w:ascii="Times New Roman" w:hAnsi="Times New Roman" w:cs="Times New Roman"/>
          <w:sz w:val="24"/>
          <w:szCs w:val="24"/>
        </w:rPr>
        <w:t xml:space="preserve"> РС (Я)</w:t>
      </w:r>
      <w:r w:rsidRPr="00C837EC">
        <w:rPr>
          <w:rFonts w:ascii="Times New Roman" w:hAnsi="Times New Roman" w:cs="Times New Roman"/>
          <w:sz w:val="24"/>
          <w:szCs w:val="24"/>
        </w:rPr>
        <w:t>.</w:t>
      </w:r>
    </w:p>
    <w:p w:rsidR="009F550D" w:rsidRPr="00C837EC" w:rsidRDefault="00307F06" w:rsidP="0050723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Типовую форму соглашения о порядке и условиях предоставления субсидии на финансовое обеспечение выполнения муниципального задания согласно приложению №3 настоящего постановления Главы МР «</w:t>
      </w:r>
      <w:proofErr w:type="spellStart"/>
      <w:r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07234" w:rsidRPr="00C837EC">
        <w:rPr>
          <w:rFonts w:ascii="Times New Roman" w:hAnsi="Times New Roman" w:cs="Times New Roman"/>
          <w:sz w:val="24"/>
          <w:szCs w:val="24"/>
        </w:rPr>
        <w:t xml:space="preserve"> РС (Я)</w:t>
      </w:r>
      <w:r w:rsidRPr="00C837EC">
        <w:rPr>
          <w:rFonts w:ascii="Times New Roman" w:hAnsi="Times New Roman" w:cs="Times New Roman"/>
          <w:sz w:val="24"/>
          <w:szCs w:val="24"/>
        </w:rPr>
        <w:t xml:space="preserve">. </w:t>
      </w:r>
      <w:r w:rsidR="0010192E" w:rsidRPr="00C837EC">
        <w:rPr>
          <w:rFonts w:ascii="Times New Roman" w:hAnsi="Times New Roman" w:cs="Times New Roman"/>
          <w:sz w:val="24"/>
          <w:szCs w:val="24"/>
        </w:rPr>
        <w:t xml:space="preserve"> </w:t>
      </w:r>
      <w:r w:rsidR="004267A7" w:rsidRPr="00C837EC">
        <w:rPr>
          <w:rFonts w:ascii="Times New Roman" w:hAnsi="Times New Roman" w:cs="Times New Roman"/>
          <w:sz w:val="24"/>
          <w:szCs w:val="24"/>
        </w:rPr>
        <w:t xml:space="preserve"> </w:t>
      </w:r>
      <w:r w:rsidR="009F550D" w:rsidRPr="00C83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F06" w:rsidRPr="00C837EC" w:rsidRDefault="00307F06" w:rsidP="0050723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Типовую форму отчетности о выполнении муниципального задания согласно приложению №4 настоящего постановления Главы МР «</w:t>
      </w:r>
      <w:proofErr w:type="spellStart"/>
      <w:r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07234" w:rsidRPr="00C837EC">
        <w:rPr>
          <w:rFonts w:ascii="Times New Roman" w:hAnsi="Times New Roman" w:cs="Times New Roman"/>
          <w:sz w:val="24"/>
          <w:szCs w:val="24"/>
        </w:rPr>
        <w:t xml:space="preserve"> РС (Я)</w:t>
      </w:r>
      <w:r w:rsidRPr="00C837EC">
        <w:rPr>
          <w:rFonts w:ascii="Times New Roman" w:hAnsi="Times New Roman" w:cs="Times New Roman"/>
          <w:sz w:val="24"/>
          <w:szCs w:val="24"/>
        </w:rPr>
        <w:t>.</w:t>
      </w:r>
    </w:p>
    <w:p w:rsidR="00307F06" w:rsidRPr="00C837EC" w:rsidRDefault="00307F06" w:rsidP="0050723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Типовую форму листа согласования к приказу главного распорядителя бюджетных средств или к приказу уполномоченного органа, выполняющие функции учредителя казенных, бюджетных и автономных учреждений </w:t>
      </w:r>
      <w:proofErr w:type="gramStart"/>
      <w:r w:rsidRPr="00C837E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 xml:space="preserve"> №5 настоящего постановления Главы МР «</w:t>
      </w:r>
      <w:proofErr w:type="spellStart"/>
      <w:r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E7DBE" w:rsidRPr="00C837EC">
        <w:rPr>
          <w:rFonts w:ascii="Times New Roman" w:hAnsi="Times New Roman" w:cs="Times New Roman"/>
          <w:sz w:val="24"/>
          <w:szCs w:val="24"/>
        </w:rPr>
        <w:t xml:space="preserve"> РС (Я)</w:t>
      </w:r>
      <w:r w:rsidRPr="00C837EC">
        <w:rPr>
          <w:rFonts w:ascii="Times New Roman" w:hAnsi="Times New Roman" w:cs="Times New Roman"/>
          <w:sz w:val="24"/>
          <w:szCs w:val="24"/>
        </w:rPr>
        <w:t>.</w:t>
      </w:r>
    </w:p>
    <w:p w:rsidR="00307F06" w:rsidRPr="00C837EC" w:rsidRDefault="00307F06" w:rsidP="0050723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Главным распорядителям бюджетных средств и уполномоченному органу, выполняющему функции учредителя казенных, бюджетных и автономных учреждений:</w:t>
      </w:r>
    </w:p>
    <w:p w:rsidR="00307F06" w:rsidRPr="00C837EC" w:rsidRDefault="00307F06" w:rsidP="0050723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Руководствоваться вышеуказанным порядком формирования муниципального задания.</w:t>
      </w:r>
    </w:p>
    <w:p w:rsidR="00307F06" w:rsidRPr="00C837EC" w:rsidRDefault="00307F06" w:rsidP="0050723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lastRenderedPageBreak/>
        <w:t>Обеспечить целевое и эффективное использование бюджетных средств</w:t>
      </w:r>
      <w:r w:rsidR="002E7DBE" w:rsidRPr="00C837EC">
        <w:rPr>
          <w:rFonts w:ascii="Times New Roman" w:hAnsi="Times New Roman" w:cs="Times New Roman"/>
          <w:sz w:val="24"/>
          <w:szCs w:val="24"/>
        </w:rPr>
        <w:t xml:space="preserve">, а также осуществлять </w:t>
      </w:r>
      <w:proofErr w:type="gramStart"/>
      <w:r w:rsidR="002E7DBE" w:rsidRPr="00C837E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C837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на оказание муниципальных услуг.</w:t>
      </w:r>
    </w:p>
    <w:p w:rsidR="00307F06" w:rsidRPr="00C837EC" w:rsidRDefault="00307F06" w:rsidP="0050723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Разработать трудовой договор с руководителями учреждений и предусмотреть в нем:</w:t>
      </w:r>
    </w:p>
    <w:p w:rsidR="0093405A" w:rsidRPr="00C837EC" w:rsidRDefault="0093405A" w:rsidP="0050723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- права и обязанности руководителя;</w:t>
      </w:r>
    </w:p>
    <w:p w:rsidR="0093405A" w:rsidRPr="00C837EC" w:rsidRDefault="0093405A" w:rsidP="0050723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- показатели оценки эффективности результативности его деятельности;</w:t>
      </w:r>
    </w:p>
    <w:p w:rsidR="0093405A" w:rsidRPr="00C837EC" w:rsidRDefault="0093405A" w:rsidP="0050723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- условия оплаты труда руководителя;</w:t>
      </w:r>
    </w:p>
    <w:p w:rsidR="0093405A" w:rsidRPr="00C837EC" w:rsidRDefault="0093405A" w:rsidP="0050723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- срок действия трудового договора, если такой срок установлен учредительными документами казенных, бюджетных и автономных учреждений;</w:t>
      </w:r>
    </w:p>
    <w:p w:rsidR="0093405A" w:rsidRPr="00C837EC" w:rsidRDefault="0093405A" w:rsidP="0050723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- условия </w:t>
      </w:r>
      <w:proofErr w:type="gramStart"/>
      <w:r w:rsidRPr="00C837EC">
        <w:rPr>
          <w:rFonts w:ascii="Times New Roman" w:hAnsi="Times New Roman" w:cs="Times New Roman"/>
          <w:sz w:val="24"/>
          <w:szCs w:val="24"/>
        </w:rPr>
        <w:t>о расторжении трудового договора по инициативе работодателя в соответствии с Трудовым кодексом РФ при наличии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 xml:space="preserve"> просроченной кредиторской задолженности, превышающей предельно допустимые значения.</w:t>
      </w:r>
    </w:p>
    <w:p w:rsidR="0093405A" w:rsidRPr="00C837EC" w:rsidRDefault="0093405A" w:rsidP="0050723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3. Настоящее постановление вступает с момента его подписания.</w:t>
      </w:r>
    </w:p>
    <w:p w:rsidR="0093405A" w:rsidRPr="00C837EC" w:rsidRDefault="0093405A" w:rsidP="0050723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заместителя Главы по экономике и финансам Степанов</w:t>
      </w:r>
      <w:r w:rsidR="00B678B8" w:rsidRPr="00C837EC">
        <w:rPr>
          <w:rFonts w:ascii="Times New Roman" w:hAnsi="Times New Roman" w:cs="Times New Roman"/>
          <w:sz w:val="24"/>
          <w:szCs w:val="24"/>
        </w:rPr>
        <w:t>а</w:t>
      </w:r>
      <w:r w:rsidRPr="00C837EC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93405A" w:rsidRPr="00C837EC" w:rsidRDefault="0093405A" w:rsidP="0093405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05A" w:rsidRPr="00C837EC" w:rsidRDefault="0093405A" w:rsidP="0093405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05A" w:rsidRPr="00C837EC" w:rsidRDefault="0093405A" w:rsidP="0093405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405A" w:rsidRPr="00C837EC" w:rsidRDefault="0093405A" w:rsidP="0093405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05A" w:rsidRPr="00C837EC" w:rsidRDefault="0093405A" w:rsidP="0093405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05A" w:rsidRPr="00C837EC" w:rsidRDefault="0093405A" w:rsidP="0093405A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Глава</w:t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  <w:t>В.М.Прокопьев</w:t>
      </w:r>
    </w:p>
    <w:p w:rsidR="009F550D" w:rsidRPr="00C837EC" w:rsidRDefault="009F550D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942947" w:rsidRPr="00C837EC" w:rsidRDefault="00942947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942947" w:rsidRPr="00C837EC" w:rsidRDefault="00942947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942947" w:rsidRPr="00C837EC" w:rsidRDefault="00FB29C4" w:rsidP="00FB29C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C837EC">
        <w:rPr>
          <w:rFonts w:ascii="Times New Roman" w:hAnsi="Times New Roman" w:cs="Times New Roman"/>
          <w:sz w:val="16"/>
          <w:szCs w:val="16"/>
        </w:rPr>
        <w:t>Исп.: ФЭУ</w:t>
      </w:r>
    </w:p>
    <w:p w:rsidR="00FB29C4" w:rsidRPr="00C837EC" w:rsidRDefault="00FB29C4" w:rsidP="00FB29C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C837EC">
        <w:rPr>
          <w:rFonts w:ascii="Times New Roman" w:hAnsi="Times New Roman" w:cs="Times New Roman"/>
          <w:sz w:val="16"/>
          <w:szCs w:val="16"/>
        </w:rPr>
        <w:t>Тел.:23406</w:t>
      </w:r>
    </w:p>
    <w:p w:rsidR="00942947" w:rsidRPr="00C837EC" w:rsidRDefault="00942947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942947" w:rsidRPr="00C837EC" w:rsidRDefault="00942947" w:rsidP="00FB29C4">
      <w:pPr>
        <w:spacing w:line="240" w:lineRule="atLeast"/>
        <w:jc w:val="both"/>
        <w:rPr>
          <w:rFonts w:ascii="Times New Roman" w:hAnsi="Times New Roman" w:cs="Times New Roman"/>
        </w:rPr>
      </w:pPr>
    </w:p>
    <w:p w:rsidR="00942947" w:rsidRPr="00C837EC" w:rsidRDefault="00942947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942947" w:rsidRPr="00C837EC" w:rsidRDefault="00942947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942947" w:rsidRPr="00C837EC" w:rsidRDefault="00942947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942947" w:rsidRPr="00C837EC" w:rsidRDefault="00942947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942947" w:rsidRPr="00C837EC" w:rsidRDefault="00942947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942947" w:rsidRPr="00C837EC" w:rsidRDefault="00942947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311942" w:rsidRPr="00C837EC" w:rsidRDefault="00311942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311942" w:rsidRDefault="00311942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C837EC" w:rsidRDefault="00C837EC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C837EC" w:rsidRDefault="00C837EC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C837EC" w:rsidRDefault="00C837EC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C837EC" w:rsidRPr="00C837EC" w:rsidRDefault="00C837EC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942947" w:rsidRPr="00C837EC" w:rsidRDefault="00942947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942947" w:rsidRPr="00C837EC" w:rsidRDefault="00942947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постановлению </w:t>
      </w:r>
    </w:p>
    <w:p w:rsidR="00942947" w:rsidRPr="00C837EC" w:rsidRDefault="00942947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Главы МР «</w:t>
      </w:r>
      <w:proofErr w:type="spellStart"/>
      <w:r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42947" w:rsidRPr="00C837EC" w:rsidRDefault="00942947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«</w:t>
      </w:r>
      <w:r w:rsidR="00317965" w:rsidRPr="00C837EC">
        <w:rPr>
          <w:rFonts w:ascii="Times New Roman" w:hAnsi="Times New Roman" w:cs="Times New Roman"/>
          <w:sz w:val="24"/>
          <w:szCs w:val="24"/>
        </w:rPr>
        <w:t>22</w:t>
      </w:r>
      <w:r w:rsidRPr="00C837EC">
        <w:rPr>
          <w:rFonts w:ascii="Times New Roman" w:hAnsi="Times New Roman" w:cs="Times New Roman"/>
          <w:sz w:val="24"/>
          <w:szCs w:val="24"/>
        </w:rPr>
        <w:t xml:space="preserve">» </w:t>
      </w:r>
      <w:r w:rsidR="00317965" w:rsidRPr="00C837EC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C837EC">
        <w:rPr>
          <w:rFonts w:ascii="Times New Roman" w:hAnsi="Times New Roman" w:cs="Times New Roman"/>
          <w:sz w:val="24"/>
          <w:szCs w:val="24"/>
        </w:rPr>
        <w:t>2011г. №</w:t>
      </w:r>
      <w:r w:rsidR="00317965" w:rsidRPr="00C837EC">
        <w:rPr>
          <w:rFonts w:ascii="Times New Roman" w:hAnsi="Times New Roman" w:cs="Times New Roman"/>
          <w:sz w:val="24"/>
          <w:szCs w:val="24"/>
        </w:rPr>
        <w:t>30</w:t>
      </w:r>
    </w:p>
    <w:p w:rsidR="00942947" w:rsidRPr="00C837EC" w:rsidRDefault="00942947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942947" w:rsidRPr="00C837EC" w:rsidRDefault="00942947" w:rsidP="0094294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2947" w:rsidRPr="00C837EC" w:rsidRDefault="00942947" w:rsidP="0094294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24"/>
          <w:szCs w:val="24"/>
        </w:rPr>
        <w:t>о формировании муниципального задания в отношении казенных, бюджетных и автономных учреждений и финансового обеспечения выполнения муниципального задания</w:t>
      </w:r>
    </w:p>
    <w:p w:rsidR="00942947" w:rsidRPr="00C837EC" w:rsidRDefault="00942947" w:rsidP="009429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2947" w:rsidRPr="00C837EC" w:rsidRDefault="00942947" w:rsidP="008F3B48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3B48" w:rsidRPr="00C837EC" w:rsidRDefault="008F3B48" w:rsidP="008F3B48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D197A" w:rsidRPr="00C837EC" w:rsidRDefault="00ED197A" w:rsidP="00ED197A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казенными, бюджетными и автономными учреждениями.</w:t>
      </w:r>
    </w:p>
    <w:p w:rsidR="00ED197A" w:rsidRPr="00C837EC" w:rsidRDefault="00ED197A" w:rsidP="00ED197A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Муниципальное задание формируется в соответствии с основными видами деятельности, предусмотренными учредительными документами казенных, бюджетных и автономных учреждений.</w:t>
      </w:r>
    </w:p>
    <w:p w:rsidR="00ED197A" w:rsidRPr="00C837EC" w:rsidRDefault="00ED197A" w:rsidP="00ED197A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ED197A" w:rsidRPr="00C837EC" w:rsidRDefault="00ED197A" w:rsidP="00ED197A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7EC">
        <w:rPr>
          <w:rFonts w:ascii="Times New Roman" w:hAnsi="Times New Roman" w:cs="Times New Roman"/>
          <w:sz w:val="24"/>
          <w:szCs w:val="24"/>
        </w:rPr>
        <w:t>Муниципальные услуги (работы) – услуги (работы) оказываемые (выполняемые) органами местного самоуправления, муниципальными учреждениями</w:t>
      </w:r>
      <w:r w:rsidR="0027721E" w:rsidRPr="00C837EC">
        <w:rPr>
          <w:rFonts w:ascii="Times New Roman" w:hAnsi="Times New Roman" w:cs="Times New Roman"/>
          <w:sz w:val="24"/>
          <w:szCs w:val="24"/>
        </w:rPr>
        <w:t xml:space="preserve"> и в случаях, установленных законодательством Российской Федерации, иными юридическими лицами.</w:t>
      </w:r>
      <w:proofErr w:type="gramEnd"/>
    </w:p>
    <w:p w:rsidR="0027721E" w:rsidRPr="00C837EC" w:rsidRDefault="0027721E" w:rsidP="00ED197A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7EC">
        <w:rPr>
          <w:rFonts w:ascii="Times New Roman" w:hAnsi="Times New Roman" w:cs="Times New Roman"/>
          <w:sz w:val="24"/>
          <w:szCs w:val="24"/>
        </w:rPr>
        <w:t>Муниципальное задание – документ, устанавливающий требования к составу, качеству, и (или) объему (содержанию), условиям, порядку и результатам оказания муниципальных услуг (выполнение работ).</w:t>
      </w:r>
      <w:proofErr w:type="gramEnd"/>
    </w:p>
    <w:p w:rsidR="0027721E" w:rsidRPr="00C837EC" w:rsidRDefault="0027721E" w:rsidP="00ED197A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Потребители муниципальных услуг – физические и юридические лица, имеющие право в соответствии с действующим законодательством на получение данной услуги.</w:t>
      </w:r>
    </w:p>
    <w:p w:rsidR="0027721E" w:rsidRPr="00C837EC" w:rsidRDefault="0027721E" w:rsidP="0027721E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27721E" w:rsidRPr="00C837EC" w:rsidRDefault="0027721E" w:rsidP="0027721E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721E" w:rsidRPr="00C837EC" w:rsidRDefault="0027721E" w:rsidP="008F3B48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24"/>
          <w:szCs w:val="24"/>
        </w:rPr>
        <w:t>Порядок формирования муниципального задания</w:t>
      </w:r>
    </w:p>
    <w:p w:rsidR="008F3B48" w:rsidRPr="00C837EC" w:rsidRDefault="008F3B48" w:rsidP="008F3B48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7721E" w:rsidRPr="00C837EC" w:rsidRDefault="008F3B48" w:rsidP="0027721E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Показатели муниципального задания используются при составлении проектов бюджета </w:t>
      </w:r>
      <w:r w:rsidR="00271FCE" w:rsidRPr="00C837EC">
        <w:rPr>
          <w:rFonts w:ascii="Times New Roman" w:hAnsi="Times New Roman" w:cs="Times New Roman"/>
          <w:sz w:val="24"/>
          <w:szCs w:val="24"/>
        </w:rPr>
        <w:t>для планирования бюджетных ассигнований на оказание муниципальных услуг</w:t>
      </w:r>
      <w:r w:rsidR="00C32E14" w:rsidRPr="00C837EC">
        <w:rPr>
          <w:rFonts w:ascii="Times New Roman" w:hAnsi="Times New Roman" w:cs="Times New Roman"/>
          <w:sz w:val="24"/>
          <w:szCs w:val="24"/>
        </w:rPr>
        <w:t xml:space="preserve">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 автономным учреждением.</w:t>
      </w:r>
    </w:p>
    <w:p w:rsidR="00C32E14" w:rsidRPr="00C837EC" w:rsidRDefault="00C32E14" w:rsidP="0027721E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Финансовое обеспечение выполнение  муниципального задания осуществляется в виде субсидии для бюджетных и автономных учреждений на основании плана финансово-хозяйственной деятельности и на основании бюджетной сметы для казенных учреждений. При этом в переходный период с 01.01.2011г. до 01.07.2012г. орган местного самоуправления самостоятельно устанавливает форму финансового обеспечения учреждений, т.е. в виде предоставления субсидий на возмещение нормативных затрат на оказание услуг (выполнение работ) или на основании бюджетной сметы.</w:t>
      </w:r>
    </w:p>
    <w:p w:rsidR="00D5159F" w:rsidRPr="00C837EC" w:rsidRDefault="00C32E14" w:rsidP="0027721E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При установлении муниципальному учреждению муниципального задания на оказание  нескольких муниципальных услуг (выполнение нескольких работ) 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D5159F" w:rsidRPr="00C837EC" w:rsidRDefault="00D5159F" w:rsidP="0027721E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7EC">
        <w:rPr>
          <w:rFonts w:ascii="Times New Roman" w:hAnsi="Times New Roman" w:cs="Times New Roman"/>
          <w:sz w:val="24"/>
          <w:szCs w:val="24"/>
        </w:rPr>
        <w:lastRenderedPageBreak/>
        <w:t>Муниципальное задание формируются ГРБС или уполномоченным органом, выполняющим функции учредителя в сроки разработки проекта бюджета МР «</w:t>
      </w:r>
      <w:proofErr w:type="spellStart"/>
      <w:r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837EC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B5C13" w:rsidRPr="00C837EC">
        <w:rPr>
          <w:rFonts w:ascii="Times New Roman" w:hAnsi="Times New Roman" w:cs="Times New Roman"/>
          <w:sz w:val="24"/>
          <w:szCs w:val="24"/>
        </w:rPr>
        <w:t xml:space="preserve">РС (Я) </w:t>
      </w:r>
      <w:r w:rsidRPr="00C837EC">
        <w:rPr>
          <w:rFonts w:ascii="Times New Roman" w:hAnsi="Times New Roman" w:cs="Times New Roman"/>
          <w:sz w:val="24"/>
          <w:szCs w:val="24"/>
        </w:rPr>
        <w:t>на очередной финансовой год и утверждается не позднее одного месяца со дня официального опубликования бюджета МР «</w:t>
      </w:r>
      <w:proofErr w:type="spellStart"/>
      <w:r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837EC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B5C13" w:rsidRPr="00C837EC">
        <w:rPr>
          <w:rFonts w:ascii="Times New Roman" w:hAnsi="Times New Roman" w:cs="Times New Roman"/>
          <w:sz w:val="24"/>
          <w:szCs w:val="24"/>
        </w:rPr>
        <w:t xml:space="preserve">РС (Я) </w:t>
      </w:r>
      <w:r w:rsidRPr="00C837EC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  <w:proofErr w:type="gramEnd"/>
    </w:p>
    <w:p w:rsidR="00D5159F" w:rsidRPr="00C837EC" w:rsidRDefault="00D5159F" w:rsidP="0027721E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МР «</w:t>
      </w:r>
      <w:proofErr w:type="spellStart"/>
      <w:r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837EC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B5C13" w:rsidRPr="00C837EC">
        <w:rPr>
          <w:rFonts w:ascii="Times New Roman" w:hAnsi="Times New Roman" w:cs="Times New Roman"/>
          <w:sz w:val="24"/>
          <w:szCs w:val="24"/>
        </w:rPr>
        <w:t xml:space="preserve">РС (Я) </w:t>
      </w:r>
      <w:r w:rsidRPr="00C837EC">
        <w:rPr>
          <w:rFonts w:ascii="Times New Roman" w:hAnsi="Times New Roman" w:cs="Times New Roman"/>
          <w:sz w:val="24"/>
          <w:szCs w:val="24"/>
        </w:rPr>
        <w:t>на соответствующие цели.</w:t>
      </w:r>
    </w:p>
    <w:p w:rsidR="00BF7847" w:rsidRPr="00C837EC" w:rsidRDefault="00D5159F" w:rsidP="0027721E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Разработанное муниципальное задание согласовывается в обязательном порядке </w:t>
      </w:r>
      <w:r w:rsidR="00BF7847" w:rsidRPr="00C837EC">
        <w:rPr>
          <w:rFonts w:ascii="Times New Roman" w:hAnsi="Times New Roman" w:cs="Times New Roman"/>
          <w:sz w:val="24"/>
          <w:szCs w:val="24"/>
        </w:rPr>
        <w:t xml:space="preserve">с </w:t>
      </w:r>
      <w:r w:rsidRPr="00C837EC">
        <w:rPr>
          <w:rFonts w:ascii="Times New Roman" w:hAnsi="Times New Roman" w:cs="Times New Roman"/>
          <w:sz w:val="24"/>
          <w:szCs w:val="24"/>
        </w:rPr>
        <w:t>финансово-экономическ</w:t>
      </w:r>
      <w:r w:rsidR="00BF7847" w:rsidRPr="00C837EC">
        <w:rPr>
          <w:rFonts w:ascii="Times New Roman" w:hAnsi="Times New Roman" w:cs="Times New Roman"/>
          <w:sz w:val="24"/>
          <w:szCs w:val="24"/>
        </w:rPr>
        <w:t>и</w:t>
      </w:r>
      <w:r w:rsidRPr="00C837EC">
        <w:rPr>
          <w:rFonts w:ascii="Times New Roman" w:hAnsi="Times New Roman" w:cs="Times New Roman"/>
          <w:sz w:val="24"/>
          <w:szCs w:val="24"/>
        </w:rPr>
        <w:t>м управлени</w:t>
      </w:r>
      <w:r w:rsidR="00BF7847" w:rsidRPr="00C837EC">
        <w:rPr>
          <w:rFonts w:ascii="Times New Roman" w:hAnsi="Times New Roman" w:cs="Times New Roman"/>
          <w:sz w:val="24"/>
          <w:szCs w:val="24"/>
        </w:rPr>
        <w:t>ем</w:t>
      </w:r>
      <w:r w:rsidRPr="00C837EC">
        <w:rPr>
          <w:rFonts w:ascii="Times New Roman" w:hAnsi="Times New Roman" w:cs="Times New Roman"/>
          <w:sz w:val="24"/>
          <w:szCs w:val="24"/>
        </w:rPr>
        <w:t xml:space="preserve"> Администрации МР «</w:t>
      </w:r>
      <w:proofErr w:type="spellStart"/>
      <w:r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B5C13" w:rsidRPr="00C837EC">
        <w:rPr>
          <w:rFonts w:ascii="Times New Roman" w:hAnsi="Times New Roman" w:cs="Times New Roman"/>
          <w:sz w:val="24"/>
          <w:szCs w:val="24"/>
        </w:rPr>
        <w:t xml:space="preserve"> РС (Я)</w:t>
      </w:r>
      <w:r w:rsidRPr="00C837EC">
        <w:rPr>
          <w:rFonts w:ascii="Times New Roman" w:hAnsi="Times New Roman" w:cs="Times New Roman"/>
          <w:sz w:val="24"/>
          <w:szCs w:val="24"/>
        </w:rPr>
        <w:t xml:space="preserve">, </w:t>
      </w:r>
      <w:r w:rsidR="00BF7847" w:rsidRPr="00C837EC">
        <w:rPr>
          <w:rFonts w:ascii="Times New Roman" w:hAnsi="Times New Roman" w:cs="Times New Roman"/>
          <w:sz w:val="24"/>
          <w:szCs w:val="24"/>
        </w:rPr>
        <w:t xml:space="preserve">Управлением Министерства финансов РС (Я) на очередной финансовый год. </w:t>
      </w:r>
      <w:proofErr w:type="gramStart"/>
      <w:r w:rsidR="00BF7847" w:rsidRPr="00C837EC">
        <w:rPr>
          <w:rFonts w:ascii="Times New Roman" w:hAnsi="Times New Roman" w:cs="Times New Roman"/>
          <w:sz w:val="24"/>
          <w:szCs w:val="24"/>
        </w:rPr>
        <w:t>При принятии бюджета МР «</w:t>
      </w:r>
      <w:proofErr w:type="spellStart"/>
      <w:r w:rsidR="00BF7847"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BF7847"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B5C13" w:rsidRPr="00C837EC">
        <w:rPr>
          <w:rFonts w:ascii="Times New Roman" w:hAnsi="Times New Roman" w:cs="Times New Roman"/>
          <w:sz w:val="24"/>
          <w:szCs w:val="24"/>
        </w:rPr>
        <w:t xml:space="preserve"> РС (Я)</w:t>
      </w:r>
      <w:r w:rsidR="00BF7847" w:rsidRPr="00C837E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муниципальное задание повторно согласуется с финансово-экономическим управлением Администрации МР «</w:t>
      </w:r>
      <w:proofErr w:type="spellStart"/>
      <w:r w:rsidR="00BF7847"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BF7847"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B5C13" w:rsidRPr="00C837EC">
        <w:rPr>
          <w:rFonts w:ascii="Times New Roman" w:hAnsi="Times New Roman" w:cs="Times New Roman"/>
          <w:sz w:val="24"/>
          <w:szCs w:val="24"/>
        </w:rPr>
        <w:t xml:space="preserve"> РС (Я)</w:t>
      </w:r>
      <w:r w:rsidR="00BF7847" w:rsidRPr="00C837EC">
        <w:rPr>
          <w:rFonts w:ascii="Times New Roman" w:hAnsi="Times New Roman" w:cs="Times New Roman"/>
          <w:sz w:val="24"/>
          <w:szCs w:val="24"/>
        </w:rPr>
        <w:t>, Управлением Министерства финансов РС (Я), курирующим Заместителем Главы по экономике и финансам в соответствии с приложением №5 настоящего постановления и утверждается ГРБС или уполномоченным органом, выполняющим функции учредителя.</w:t>
      </w:r>
      <w:proofErr w:type="gramEnd"/>
    </w:p>
    <w:p w:rsidR="00BF7847" w:rsidRPr="00C837EC" w:rsidRDefault="00BF7847" w:rsidP="0027721E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Муниципальное задание должно содержать:</w:t>
      </w:r>
    </w:p>
    <w:p w:rsidR="00C32E14" w:rsidRPr="00C837EC" w:rsidRDefault="00BF7847" w:rsidP="00BF7847">
      <w:pPr>
        <w:pStyle w:val="a3"/>
        <w:numPr>
          <w:ilvl w:val="2"/>
          <w:numId w:val="2"/>
        </w:numPr>
        <w:spacing w:after="0" w:line="240" w:lineRule="atLeast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наименование ГРБС;  </w:t>
      </w:r>
      <w:r w:rsidR="00D5159F" w:rsidRPr="00C837EC">
        <w:rPr>
          <w:rFonts w:ascii="Times New Roman" w:hAnsi="Times New Roman" w:cs="Times New Roman"/>
          <w:sz w:val="24"/>
          <w:szCs w:val="24"/>
        </w:rPr>
        <w:t xml:space="preserve"> </w:t>
      </w:r>
      <w:r w:rsidR="00C32E14" w:rsidRPr="00C837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847" w:rsidRPr="00C837EC" w:rsidRDefault="00BF7847" w:rsidP="00BF7847">
      <w:pPr>
        <w:pStyle w:val="a3"/>
        <w:numPr>
          <w:ilvl w:val="2"/>
          <w:numId w:val="2"/>
        </w:numPr>
        <w:spacing w:after="0" w:line="240" w:lineRule="atLeast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наименование учреждения, оказывающего муниципальную услугу, юридический адрес, контактный телефон и официальный сайт;</w:t>
      </w:r>
    </w:p>
    <w:p w:rsidR="00BF7847" w:rsidRPr="00C837EC" w:rsidRDefault="00BF7847" w:rsidP="00BF7847">
      <w:pPr>
        <w:pStyle w:val="a3"/>
        <w:numPr>
          <w:ilvl w:val="2"/>
          <w:numId w:val="2"/>
        </w:numPr>
        <w:spacing w:after="0" w:line="240" w:lineRule="atLeast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BF7847" w:rsidRPr="00C837EC" w:rsidRDefault="00BF7847" w:rsidP="00BF7847">
      <w:pPr>
        <w:pStyle w:val="a3"/>
        <w:numPr>
          <w:ilvl w:val="2"/>
          <w:numId w:val="2"/>
        </w:numPr>
        <w:spacing w:after="0" w:line="240" w:lineRule="atLeast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 w:rsidR="00BF7847" w:rsidRPr="00C837EC" w:rsidRDefault="00BF7847" w:rsidP="00BF7847">
      <w:pPr>
        <w:pStyle w:val="a3"/>
        <w:numPr>
          <w:ilvl w:val="2"/>
          <w:numId w:val="2"/>
        </w:numPr>
        <w:spacing w:after="0" w:line="240" w:lineRule="atLeast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C837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B11BA" w:rsidRPr="00C837EC">
        <w:rPr>
          <w:rFonts w:ascii="Times New Roman" w:hAnsi="Times New Roman" w:cs="Times New Roman"/>
          <w:sz w:val="24"/>
          <w:szCs w:val="24"/>
        </w:rPr>
        <w:t>муниципального задания, в том числе условия и порядок его досрочного прекращения;</w:t>
      </w:r>
    </w:p>
    <w:p w:rsidR="00AB11BA" w:rsidRPr="00C837EC" w:rsidRDefault="00AB11BA" w:rsidP="00BF7847">
      <w:pPr>
        <w:pStyle w:val="a3"/>
        <w:numPr>
          <w:ilvl w:val="2"/>
          <w:numId w:val="2"/>
        </w:numPr>
        <w:spacing w:after="0" w:line="240" w:lineRule="atLeast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требования к отчетности об исполнении муниципального задания;</w:t>
      </w:r>
    </w:p>
    <w:p w:rsidR="00AB11BA" w:rsidRPr="00C837EC" w:rsidRDefault="00AB11BA" w:rsidP="00BF7847">
      <w:pPr>
        <w:pStyle w:val="a3"/>
        <w:numPr>
          <w:ilvl w:val="2"/>
          <w:numId w:val="2"/>
        </w:numPr>
        <w:spacing w:after="0" w:line="240" w:lineRule="atLeast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AB11BA" w:rsidRPr="00C837EC" w:rsidRDefault="00AB11BA" w:rsidP="00BF7847">
      <w:pPr>
        <w:pStyle w:val="a3"/>
        <w:numPr>
          <w:ilvl w:val="2"/>
          <w:numId w:val="2"/>
        </w:numPr>
        <w:spacing w:after="0" w:line="240" w:lineRule="atLeast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порядок оказания соответствующих услуг;</w:t>
      </w:r>
    </w:p>
    <w:p w:rsidR="00AB11BA" w:rsidRPr="00C837EC" w:rsidRDefault="00AB11BA" w:rsidP="00BF7847">
      <w:pPr>
        <w:pStyle w:val="a3"/>
        <w:numPr>
          <w:ilvl w:val="2"/>
          <w:numId w:val="2"/>
        </w:numPr>
        <w:spacing w:after="0" w:line="240" w:lineRule="atLeast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7EC">
        <w:rPr>
          <w:rFonts w:ascii="Times New Roman" w:hAnsi="Times New Roman" w:cs="Times New Roman"/>
          <w:sz w:val="24"/>
          <w:szCs w:val="24"/>
        </w:rPr>
        <w:t>предельные цены (тарифы) на оплату соответствующих услуг физическими или юридическим лицами в случаях, если законодательством Российской Федерации предусмотрено их оказание на платной основе с указанием нормативно-правового акта органа местного самоуправления.</w:t>
      </w:r>
      <w:proofErr w:type="gramEnd"/>
    </w:p>
    <w:p w:rsidR="00AB11BA" w:rsidRPr="00C837EC" w:rsidRDefault="00AB11BA" w:rsidP="00AB11BA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Муниципальное задание применяется для планирования деятельности муниципальных учреждений по осуществлению полномочий и учитывается в докладах о результатах и основных направлениях деятельности, для анализа оказания муниципальных услуг казенными, бюджетными и автономными учреждениями.</w:t>
      </w:r>
    </w:p>
    <w:p w:rsidR="00AB11BA" w:rsidRPr="00C837EC" w:rsidRDefault="00AB11BA" w:rsidP="00AB11BA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7EC">
        <w:rPr>
          <w:rFonts w:ascii="Times New Roman" w:hAnsi="Times New Roman" w:cs="Times New Roman"/>
          <w:sz w:val="24"/>
          <w:szCs w:val="24"/>
        </w:rPr>
        <w:t>В случае внесения изменений в нормативные правовые акты, на основании, которых было сформировано муниципальное задание, а также изменения размера бюджетных ассигнований, предусмотренных в бюджете МР «</w:t>
      </w:r>
      <w:proofErr w:type="spellStart"/>
      <w:r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B5C13" w:rsidRPr="00C837EC">
        <w:rPr>
          <w:rFonts w:ascii="Times New Roman" w:hAnsi="Times New Roman" w:cs="Times New Roman"/>
          <w:sz w:val="24"/>
          <w:szCs w:val="24"/>
        </w:rPr>
        <w:t xml:space="preserve"> РС (Я)</w:t>
      </w:r>
      <w:r w:rsidRPr="00C837EC">
        <w:rPr>
          <w:rFonts w:ascii="Times New Roman" w:hAnsi="Times New Roman" w:cs="Times New Roman"/>
          <w:sz w:val="24"/>
          <w:szCs w:val="24"/>
        </w:rPr>
        <w:t xml:space="preserve"> для финансового обеспечения выполнения муниципального задания, в муниципальное задание вносятся изменения, которые утверждаются главными распорядителями бюджетных средств или уполномоченным органом выполняющие функции учредителя.</w:t>
      </w:r>
      <w:proofErr w:type="gramEnd"/>
    </w:p>
    <w:p w:rsidR="00DF5E5D" w:rsidRPr="00C837EC" w:rsidRDefault="00AB11BA" w:rsidP="00AB11BA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Изменение объема субсидии, предоставленной из бюджета</w:t>
      </w:r>
      <w:r w:rsidR="00DF5E5D" w:rsidRPr="00C837EC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="00DF5E5D"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DF5E5D"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B5C13" w:rsidRPr="00C837EC">
        <w:rPr>
          <w:rFonts w:ascii="Times New Roman" w:hAnsi="Times New Roman" w:cs="Times New Roman"/>
          <w:sz w:val="24"/>
          <w:szCs w:val="24"/>
        </w:rPr>
        <w:t xml:space="preserve"> РС (Я)</w:t>
      </w:r>
      <w:r w:rsidR="00DF5E5D" w:rsidRPr="00C837EC">
        <w:rPr>
          <w:rFonts w:ascii="Times New Roman" w:hAnsi="Times New Roman" w:cs="Times New Roman"/>
          <w:sz w:val="24"/>
          <w:szCs w:val="24"/>
        </w:rPr>
        <w:t xml:space="preserve"> муниципальному бюджетному, автономному учреждению на финансовое обеспечение выполнения муниципального задания (далее – субсидия), в течение срока его выполнения, осуществляется только при соответствующем  изменении муниципального задания. Тот же порядок применяется и при изменении сметного финансирования.</w:t>
      </w:r>
    </w:p>
    <w:p w:rsidR="00BB4E52" w:rsidRPr="00C837EC" w:rsidRDefault="00DF5E5D" w:rsidP="00AB11BA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 w:rsidR="00BB4E52" w:rsidRPr="00C837EC">
        <w:rPr>
          <w:rFonts w:ascii="Times New Roman" w:hAnsi="Times New Roman" w:cs="Times New Roman"/>
          <w:sz w:val="24"/>
          <w:szCs w:val="24"/>
        </w:rPr>
        <w:t>задание может быть досрочно прекращено главным распорядителем бюджетных средств или уполномоченным органом выполняющие функции учредителя полностью или частично в случаях:</w:t>
      </w:r>
    </w:p>
    <w:p w:rsidR="00BB4E52" w:rsidRPr="00C837EC" w:rsidRDefault="00BB4E52" w:rsidP="00BB4E5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- реорганизации или ликвидации учреждения;</w:t>
      </w:r>
    </w:p>
    <w:p w:rsidR="00BB4E52" w:rsidRPr="00C837EC" w:rsidRDefault="00BB4E52" w:rsidP="00BB4E5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- изменения типа (правового положения) существующего учреждения;</w:t>
      </w:r>
    </w:p>
    <w:p w:rsidR="00BB4E52" w:rsidRPr="00C837EC" w:rsidRDefault="00BB4E52" w:rsidP="00BB4E5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- в иных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в соответствии с иными установленными требованиями.</w:t>
      </w:r>
    </w:p>
    <w:p w:rsidR="00BB4E52" w:rsidRPr="00C837EC" w:rsidRDefault="00BB4E52" w:rsidP="00BB4E5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11BA" w:rsidRPr="00C837EC" w:rsidRDefault="00BB4E52" w:rsidP="00BB4E52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24"/>
          <w:szCs w:val="24"/>
        </w:rPr>
        <w:t>Отчетность об исполнении муниципального задания</w:t>
      </w:r>
    </w:p>
    <w:p w:rsidR="0027721E" w:rsidRPr="00C837EC" w:rsidRDefault="0027721E" w:rsidP="0027721E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E52" w:rsidRPr="00C837EC" w:rsidRDefault="00BB4E52" w:rsidP="00BB4E52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7EC">
        <w:rPr>
          <w:rFonts w:ascii="Times New Roman" w:hAnsi="Times New Roman" w:cs="Times New Roman"/>
          <w:sz w:val="24"/>
          <w:szCs w:val="24"/>
        </w:rPr>
        <w:t>Отчетность об исполнении муниципального задания готовит исполнитель муниципального задания и предоставляет ГРБС отчет о ходе выполнения муниципального задания ежемесячно в срок до 10 числа месяца следующего за отчетным (по субсидиям) в соответствии с прилагаемой формой отчетности (приложение №4 настоящего постановления)</w:t>
      </w:r>
      <w:proofErr w:type="gramEnd"/>
    </w:p>
    <w:p w:rsidR="00BB4E52" w:rsidRPr="00C837EC" w:rsidRDefault="00BB4E52" w:rsidP="00BB4E52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ГРБС осуществляет проверку отчетов, анализирует ход выполнения муниципального задания и, в случае необходимости принимает меры в пределах своей компетенции по выполнению учреждениями муниципального задания.</w:t>
      </w:r>
    </w:p>
    <w:p w:rsidR="00BB4E52" w:rsidRPr="00C837EC" w:rsidRDefault="00BB4E52" w:rsidP="00BB4E52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Ежеквартально в срок до 15 числа месяца следующего за отчетным кварталом, ГРБС предоставляют в финансово-экономическое управление Администрации МР «</w:t>
      </w:r>
      <w:proofErr w:type="spellStart"/>
      <w:r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837EC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B5C13" w:rsidRPr="00C837EC">
        <w:rPr>
          <w:rFonts w:ascii="Times New Roman" w:hAnsi="Times New Roman" w:cs="Times New Roman"/>
          <w:sz w:val="24"/>
          <w:szCs w:val="24"/>
        </w:rPr>
        <w:t xml:space="preserve"> РС (Я</w:t>
      </w:r>
      <w:proofErr w:type="gramStart"/>
      <w:r w:rsidR="005B5C13" w:rsidRPr="00C837EC">
        <w:rPr>
          <w:rFonts w:ascii="Times New Roman" w:hAnsi="Times New Roman" w:cs="Times New Roman"/>
          <w:sz w:val="24"/>
          <w:szCs w:val="24"/>
        </w:rPr>
        <w:t>)</w:t>
      </w:r>
      <w:r w:rsidRPr="00C837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>тчет о ходе выполнения муниципального задания по всем учреждениям, получившим задания в соответствии с утвержденной формой отчетности.</w:t>
      </w:r>
    </w:p>
    <w:p w:rsidR="00BB4E52" w:rsidRPr="00C837EC" w:rsidRDefault="00BB4E52" w:rsidP="00BB4E52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По итогам года в срок до 25 января </w:t>
      </w:r>
      <w:r w:rsidR="000F33AF" w:rsidRPr="00C837EC">
        <w:rPr>
          <w:rFonts w:ascii="Times New Roman" w:hAnsi="Times New Roman" w:cs="Times New Roman"/>
          <w:sz w:val="24"/>
          <w:szCs w:val="24"/>
        </w:rPr>
        <w:t>текущего года ГРБС составляет и предоставляет в финансово-экономическое управление Администрации МР «</w:t>
      </w:r>
      <w:proofErr w:type="spellStart"/>
      <w:r w:rsidR="000F33AF"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0F33AF" w:rsidRPr="00C837EC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B5C13" w:rsidRPr="00C837EC">
        <w:rPr>
          <w:rFonts w:ascii="Times New Roman" w:hAnsi="Times New Roman" w:cs="Times New Roman"/>
          <w:sz w:val="24"/>
          <w:szCs w:val="24"/>
        </w:rPr>
        <w:t xml:space="preserve">РС (Я) </w:t>
      </w:r>
      <w:r w:rsidR="000F33AF" w:rsidRPr="00C837EC">
        <w:rPr>
          <w:rFonts w:ascii="Times New Roman" w:hAnsi="Times New Roman" w:cs="Times New Roman"/>
          <w:sz w:val="24"/>
          <w:szCs w:val="24"/>
        </w:rPr>
        <w:t>сводную аналитическую записку по выполнению учреждениями муниципального задания и отражает результаты выполнения муниципального задания в докладе о результатах и основных направлениях деятельности.</w:t>
      </w:r>
    </w:p>
    <w:p w:rsidR="00942947" w:rsidRPr="00C837EC" w:rsidRDefault="00942947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942947" w:rsidRPr="00C837EC" w:rsidRDefault="00942947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5760E3" w:rsidRPr="00C837EC" w:rsidRDefault="005760E3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5760E3" w:rsidRPr="00C837EC" w:rsidRDefault="005760E3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942947" w:rsidRPr="00C837EC" w:rsidRDefault="00942947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491C4B" w:rsidRDefault="00491C4B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C837EC" w:rsidRDefault="00C837EC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C837EC" w:rsidRDefault="00C837EC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C837EC" w:rsidRDefault="00C837EC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C837EC" w:rsidRDefault="00C837EC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C837EC" w:rsidRDefault="00C837EC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C837EC" w:rsidRDefault="00C837EC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C837EC" w:rsidRDefault="00C837EC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C837EC" w:rsidRDefault="00C837EC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C837EC" w:rsidRDefault="00C837EC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C837EC" w:rsidRDefault="00C837EC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C837EC" w:rsidRPr="00C837EC" w:rsidRDefault="00C837EC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491C4B" w:rsidRPr="00C837EC" w:rsidRDefault="00491C4B" w:rsidP="00942947">
      <w:pPr>
        <w:spacing w:after="0" w:line="240" w:lineRule="atLeast"/>
        <w:ind w:firstLine="1134"/>
        <w:jc w:val="right"/>
        <w:rPr>
          <w:rFonts w:ascii="Times New Roman" w:hAnsi="Times New Roman" w:cs="Times New Roman"/>
        </w:rPr>
      </w:pPr>
    </w:p>
    <w:p w:rsidR="00942947" w:rsidRPr="00C837EC" w:rsidRDefault="00942947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2E7DBE" w:rsidRPr="00C837EC" w:rsidRDefault="002E7DBE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2E7DBE" w:rsidRPr="00C837EC" w:rsidRDefault="002E7DBE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926129" w:rsidRPr="00C837EC" w:rsidRDefault="00926129" w:rsidP="00926129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23CAC" w:rsidRPr="00C837EC">
        <w:rPr>
          <w:rFonts w:ascii="Times New Roman" w:hAnsi="Times New Roman" w:cs="Times New Roman"/>
          <w:sz w:val="24"/>
          <w:szCs w:val="24"/>
        </w:rPr>
        <w:t>2</w:t>
      </w:r>
      <w:r w:rsidRPr="00C837E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26129" w:rsidRPr="00C837EC" w:rsidRDefault="00926129" w:rsidP="00926129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Главы МР «</w:t>
      </w:r>
      <w:proofErr w:type="spellStart"/>
      <w:r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26129" w:rsidRPr="00C837EC" w:rsidRDefault="00926129" w:rsidP="00926129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«_____» ___________________2011г. №______</w:t>
      </w:r>
    </w:p>
    <w:p w:rsidR="00926129" w:rsidRPr="00C837EC" w:rsidRDefault="00926129" w:rsidP="00926129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926129" w:rsidRPr="00C837EC" w:rsidRDefault="00926129" w:rsidP="00926129">
      <w:pPr>
        <w:spacing w:after="0" w:line="240" w:lineRule="atLeast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926129" w:rsidRPr="00C837EC" w:rsidRDefault="00926129" w:rsidP="00926129">
      <w:pPr>
        <w:spacing w:after="0" w:line="240" w:lineRule="atLeast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24"/>
          <w:szCs w:val="24"/>
        </w:rPr>
        <w:t>Муниципального задания</w:t>
      </w:r>
    </w:p>
    <w:p w:rsidR="002E7DBE" w:rsidRPr="00C837EC" w:rsidRDefault="002E7DBE" w:rsidP="00926129">
      <w:pPr>
        <w:spacing w:after="0" w:line="240" w:lineRule="atLeast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29" w:rsidRPr="00C837EC" w:rsidRDefault="00926129" w:rsidP="009261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Наименование ГРБС или уполномоченного органа</w:t>
      </w:r>
    </w:p>
    <w:p w:rsidR="00926129" w:rsidRPr="00C837EC" w:rsidRDefault="00926129" w:rsidP="009261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выполняющие функции учредителя_______________________________________________</w:t>
      </w:r>
    </w:p>
    <w:p w:rsidR="00942947" w:rsidRPr="00C837EC" w:rsidRDefault="00926129" w:rsidP="009261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Наименование учреждения, оказывающего муниципальную услугу</w:t>
      </w:r>
    </w:p>
    <w:p w:rsidR="00926129" w:rsidRPr="00C837EC" w:rsidRDefault="00926129" w:rsidP="009261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юридический адрес, контактный телефон,</w:t>
      </w:r>
    </w:p>
    <w:p w:rsidR="00926129" w:rsidRPr="00C837EC" w:rsidRDefault="00926129" w:rsidP="009261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официальный сайт______________________________________________________________</w:t>
      </w:r>
    </w:p>
    <w:p w:rsidR="00926129" w:rsidRPr="00C837EC" w:rsidRDefault="00926129" w:rsidP="009261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Наименование муниципальной услуги_____________________________________________</w:t>
      </w:r>
    </w:p>
    <w:p w:rsidR="00942947" w:rsidRPr="00C837EC" w:rsidRDefault="00926129" w:rsidP="00926129">
      <w:pPr>
        <w:spacing w:line="240" w:lineRule="atLeast"/>
        <w:rPr>
          <w:rFonts w:ascii="Times New Roman" w:hAnsi="Times New Roman" w:cs="Times New Roman"/>
        </w:rPr>
      </w:pPr>
      <w:r w:rsidRPr="00C837EC"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4"/>
        <w:tblW w:w="9606" w:type="dxa"/>
        <w:tblLook w:val="04A0"/>
      </w:tblPr>
      <w:tblGrid>
        <w:gridCol w:w="4077"/>
        <w:gridCol w:w="2747"/>
        <w:gridCol w:w="2782"/>
      </w:tblGrid>
      <w:tr w:rsidR="00926129" w:rsidRPr="00C837EC" w:rsidTr="00F67200">
        <w:tc>
          <w:tcPr>
            <w:tcW w:w="4077" w:type="dxa"/>
          </w:tcPr>
          <w:p w:rsidR="00926129" w:rsidRPr="00C837EC" w:rsidRDefault="00926129" w:rsidP="009261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837EC">
              <w:rPr>
                <w:rFonts w:ascii="Times New Roman" w:hAnsi="Times New Roman" w:cs="Times New Roman"/>
                <w:b/>
              </w:rPr>
              <w:t>Параметр задания</w:t>
            </w:r>
          </w:p>
        </w:tc>
        <w:tc>
          <w:tcPr>
            <w:tcW w:w="5529" w:type="dxa"/>
            <w:gridSpan w:val="2"/>
          </w:tcPr>
          <w:p w:rsidR="00926129" w:rsidRPr="00C837EC" w:rsidRDefault="00926129" w:rsidP="009261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837EC">
              <w:rPr>
                <w:rFonts w:ascii="Times New Roman" w:hAnsi="Times New Roman" w:cs="Times New Roman"/>
                <w:b/>
              </w:rPr>
              <w:t>Значение параметра</w:t>
            </w:r>
          </w:p>
        </w:tc>
      </w:tr>
      <w:tr w:rsidR="00926129" w:rsidRPr="00C837EC" w:rsidTr="00F67200">
        <w:tc>
          <w:tcPr>
            <w:tcW w:w="4077" w:type="dxa"/>
            <w:vMerge w:val="restart"/>
          </w:tcPr>
          <w:p w:rsidR="00926129" w:rsidRPr="00C837EC" w:rsidRDefault="00926129" w:rsidP="0092612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837EC">
              <w:rPr>
                <w:rFonts w:ascii="Times New Roman" w:hAnsi="Times New Roman" w:cs="Times New Roman"/>
              </w:rPr>
              <w:t>Определение категорий физических и (или) юридических лиц, являющихся потребителями соответствующих услуг</w:t>
            </w:r>
          </w:p>
        </w:tc>
        <w:tc>
          <w:tcPr>
            <w:tcW w:w="5529" w:type="dxa"/>
            <w:gridSpan w:val="2"/>
          </w:tcPr>
          <w:p w:rsidR="00926129" w:rsidRPr="00C837EC" w:rsidRDefault="00926129" w:rsidP="009261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837EC">
              <w:rPr>
                <w:rFonts w:ascii="Times New Roman" w:hAnsi="Times New Roman" w:cs="Times New Roman"/>
              </w:rPr>
              <w:t>Количество услуг</w:t>
            </w:r>
          </w:p>
        </w:tc>
      </w:tr>
      <w:tr w:rsidR="00926129" w:rsidRPr="00C837EC" w:rsidTr="00F67200">
        <w:tc>
          <w:tcPr>
            <w:tcW w:w="4077" w:type="dxa"/>
            <w:vMerge/>
          </w:tcPr>
          <w:p w:rsidR="00926129" w:rsidRPr="00C837EC" w:rsidRDefault="00926129" w:rsidP="0092612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926129" w:rsidRPr="00C837EC" w:rsidRDefault="00926129" w:rsidP="0092612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837EC">
              <w:rPr>
                <w:rFonts w:ascii="Times New Roman" w:hAnsi="Times New Roman" w:cs="Times New Roman"/>
              </w:rPr>
              <w:t>на платной основе или с частичной оплатой</w:t>
            </w:r>
          </w:p>
        </w:tc>
        <w:tc>
          <w:tcPr>
            <w:tcW w:w="2782" w:type="dxa"/>
          </w:tcPr>
          <w:p w:rsidR="00926129" w:rsidRPr="00C837EC" w:rsidRDefault="00926129" w:rsidP="0092612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837EC">
              <w:rPr>
                <w:rFonts w:ascii="Times New Roman" w:hAnsi="Times New Roman" w:cs="Times New Roman"/>
              </w:rPr>
              <w:t>на бесплатной основе</w:t>
            </w:r>
          </w:p>
        </w:tc>
      </w:tr>
      <w:tr w:rsidR="00926129" w:rsidRPr="00C837EC" w:rsidTr="00F67200">
        <w:tc>
          <w:tcPr>
            <w:tcW w:w="4077" w:type="dxa"/>
          </w:tcPr>
          <w:p w:rsidR="00926129" w:rsidRPr="00C837EC" w:rsidRDefault="00926129" w:rsidP="0092612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837EC">
              <w:rPr>
                <w:rFonts w:ascii="Times New Roman" w:hAnsi="Times New Roman" w:cs="Times New Roman"/>
              </w:rPr>
              <w:t>Показатели, характеризующие качество и (или) объем (содержание) оказываемых муниципальных услуг (выполняемых работ)</w:t>
            </w:r>
          </w:p>
        </w:tc>
        <w:tc>
          <w:tcPr>
            <w:tcW w:w="5529" w:type="dxa"/>
            <w:gridSpan w:val="2"/>
          </w:tcPr>
          <w:p w:rsidR="00926129" w:rsidRPr="00C837EC" w:rsidRDefault="00926129" w:rsidP="0092612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26129" w:rsidRPr="00C837EC" w:rsidTr="00F67200">
        <w:tc>
          <w:tcPr>
            <w:tcW w:w="4077" w:type="dxa"/>
          </w:tcPr>
          <w:p w:rsidR="00926129" w:rsidRPr="00C837EC" w:rsidRDefault="00F67200" w:rsidP="0092612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837EC">
              <w:rPr>
                <w:rFonts w:ascii="Times New Roman" w:hAnsi="Times New Roman" w:cs="Times New Roman"/>
              </w:rPr>
              <w:t>Порядок оказания соответствующих муниципальных услуг</w:t>
            </w:r>
          </w:p>
        </w:tc>
        <w:tc>
          <w:tcPr>
            <w:tcW w:w="5529" w:type="dxa"/>
            <w:gridSpan w:val="2"/>
          </w:tcPr>
          <w:p w:rsidR="00926129" w:rsidRPr="00C837EC" w:rsidRDefault="00926129" w:rsidP="0092612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26129" w:rsidRPr="00C837EC" w:rsidTr="00F67200">
        <w:tc>
          <w:tcPr>
            <w:tcW w:w="4077" w:type="dxa"/>
          </w:tcPr>
          <w:p w:rsidR="00926129" w:rsidRPr="00C837EC" w:rsidRDefault="00F67200" w:rsidP="0092612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837EC">
              <w:rPr>
                <w:rFonts w:ascii="Times New Roman" w:hAnsi="Times New Roman" w:cs="Times New Roman"/>
              </w:rPr>
              <w:t>Требования к отчетности об исполнении муниципального задания</w:t>
            </w:r>
          </w:p>
        </w:tc>
        <w:tc>
          <w:tcPr>
            <w:tcW w:w="5529" w:type="dxa"/>
            <w:gridSpan w:val="2"/>
          </w:tcPr>
          <w:p w:rsidR="00926129" w:rsidRPr="00C837EC" w:rsidRDefault="00926129" w:rsidP="0092612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26129" w:rsidRPr="00C837EC" w:rsidTr="00F67200">
        <w:tc>
          <w:tcPr>
            <w:tcW w:w="4077" w:type="dxa"/>
          </w:tcPr>
          <w:p w:rsidR="00926129" w:rsidRPr="00C837EC" w:rsidRDefault="00F67200" w:rsidP="0092612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837EC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C837EC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C837EC">
              <w:rPr>
                <w:rFonts w:ascii="Times New Roman" w:hAnsi="Times New Roman" w:cs="Times New Roman"/>
              </w:rPr>
              <w:t xml:space="preserve"> исполнением муниципального задания, в т.ч. условия и порядок его досрочного прекращения</w:t>
            </w:r>
          </w:p>
        </w:tc>
        <w:tc>
          <w:tcPr>
            <w:tcW w:w="5529" w:type="dxa"/>
            <w:gridSpan w:val="2"/>
          </w:tcPr>
          <w:p w:rsidR="00926129" w:rsidRPr="00C837EC" w:rsidRDefault="00926129" w:rsidP="0092612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26129" w:rsidRPr="00C837EC" w:rsidTr="00F67200">
        <w:tc>
          <w:tcPr>
            <w:tcW w:w="4077" w:type="dxa"/>
          </w:tcPr>
          <w:p w:rsidR="00926129" w:rsidRPr="00C837EC" w:rsidRDefault="00F67200" w:rsidP="00F6720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837EC">
              <w:rPr>
                <w:rFonts w:ascii="Times New Roman" w:hAnsi="Times New Roman" w:cs="Times New Roman"/>
              </w:rPr>
              <w:t xml:space="preserve"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 с указанием нормативно-правового акта органа местного самоуправления </w:t>
            </w:r>
          </w:p>
        </w:tc>
        <w:tc>
          <w:tcPr>
            <w:tcW w:w="5529" w:type="dxa"/>
            <w:gridSpan w:val="2"/>
          </w:tcPr>
          <w:p w:rsidR="00926129" w:rsidRPr="00C837EC" w:rsidRDefault="00926129" w:rsidP="0092612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926129" w:rsidRPr="00C837EC" w:rsidRDefault="00926129" w:rsidP="00926129">
      <w:pPr>
        <w:spacing w:line="240" w:lineRule="atLeast"/>
        <w:rPr>
          <w:rFonts w:ascii="Times New Roman" w:hAnsi="Times New Roman" w:cs="Times New Roman"/>
        </w:rPr>
      </w:pPr>
    </w:p>
    <w:p w:rsidR="00942947" w:rsidRPr="00C837EC" w:rsidRDefault="00942947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7D55D7" w:rsidRPr="00C837EC" w:rsidRDefault="007D55D7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9D49E4" w:rsidRPr="00C837EC" w:rsidRDefault="009D49E4" w:rsidP="009F550D">
      <w:pPr>
        <w:spacing w:line="240" w:lineRule="atLeast"/>
        <w:ind w:firstLine="1134"/>
        <w:rPr>
          <w:rFonts w:ascii="Times New Roman" w:hAnsi="Times New Roman" w:cs="Times New Roman"/>
        </w:rPr>
      </w:pPr>
    </w:p>
    <w:p w:rsidR="007D55D7" w:rsidRPr="00C837EC" w:rsidRDefault="007D55D7" w:rsidP="007D55D7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Глава</w:t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  <w:t>В.М.Прокопьев</w:t>
      </w:r>
    </w:p>
    <w:p w:rsidR="009D49E4" w:rsidRPr="00C837EC" w:rsidRDefault="009D49E4" w:rsidP="009D49E4">
      <w:pPr>
        <w:jc w:val="both"/>
        <w:rPr>
          <w:rFonts w:ascii="Times New Roman" w:hAnsi="Times New Roman" w:cs="Times New Roman"/>
        </w:rPr>
      </w:pPr>
    </w:p>
    <w:p w:rsidR="00491C4B" w:rsidRDefault="00491C4B" w:rsidP="009D49E4">
      <w:pPr>
        <w:jc w:val="both"/>
        <w:rPr>
          <w:rFonts w:ascii="Times New Roman" w:hAnsi="Times New Roman" w:cs="Times New Roman"/>
        </w:rPr>
      </w:pPr>
    </w:p>
    <w:p w:rsidR="00C837EC" w:rsidRPr="00C837EC" w:rsidRDefault="00C837EC" w:rsidP="009D49E4">
      <w:pPr>
        <w:jc w:val="both"/>
        <w:rPr>
          <w:rFonts w:ascii="Times New Roman" w:hAnsi="Times New Roman" w:cs="Times New Roman"/>
        </w:rPr>
      </w:pPr>
    </w:p>
    <w:p w:rsidR="002E7DBE" w:rsidRPr="00C837EC" w:rsidRDefault="002E7DBE" w:rsidP="009D49E4">
      <w:pPr>
        <w:jc w:val="both"/>
        <w:rPr>
          <w:rFonts w:ascii="Times New Roman" w:hAnsi="Times New Roman" w:cs="Times New Roman"/>
        </w:rPr>
      </w:pPr>
    </w:p>
    <w:p w:rsidR="007D55D7" w:rsidRPr="00C837EC" w:rsidRDefault="007D55D7" w:rsidP="009D49E4">
      <w:pPr>
        <w:jc w:val="both"/>
        <w:rPr>
          <w:rFonts w:ascii="Times New Roman" w:hAnsi="Times New Roman" w:cs="Times New Roman"/>
        </w:rPr>
      </w:pPr>
    </w:p>
    <w:p w:rsidR="00123CAC" w:rsidRPr="00C837EC" w:rsidRDefault="00123CAC" w:rsidP="00123CA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к постановлению </w:t>
      </w:r>
    </w:p>
    <w:p w:rsidR="00123CAC" w:rsidRPr="00C837EC" w:rsidRDefault="00123CAC" w:rsidP="00123CA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Главы МР «</w:t>
      </w:r>
      <w:proofErr w:type="spellStart"/>
      <w:r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23CAC" w:rsidRPr="00C837EC" w:rsidRDefault="00123CAC" w:rsidP="00123CAC">
      <w:pPr>
        <w:spacing w:line="240" w:lineRule="atLeast"/>
        <w:ind w:left="3822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«_____» ___________________2011г. №______</w:t>
      </w:r>
    </w:p>
    <w:p w:rsidR="00123CAC" w:rsidRPr="00C837EC" w:rsidRDefault="00123CAC" w:rsidP="00123CA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123CAC" w:rsidRPr="00C837EC" w:rsidRDefault="00123CAC" w:rsidP="00123CA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24"/>
          <w:szCs w:val="24"/>
        </w:rPr>
        <w:t>Соглашения о порядке и условиях предоставления субсидии на финансовое обеспечение выполнения муниципального задания</w:t>
      </w:r>
    </w:p>
    <w:p w:rsidR="00123CAC" w:rsidRPr="00C837EC" w:rsidRDefault="00123CAC" w:rsidP="00123CA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AC" w:rsidRPr="00C837EC" w:rsidRDefault="00123CAC" w:rsidP="00123C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837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>юрба</w:t>
      </w:r>
      <w:r w:rsidR="005B5C13" w:rsidRPr="00C837EC">
        <w:rPr>
          <w:rFonts w:ascii="Times New Roman" w:hAnsi="Times New Roman" w:cs="Times New Roman"/>
          <w:sz w:val="24"/>
          <w:szCs w:val="24"/>
        </w:rPr>
        <w:tab/>
      </w:r>
      <w:r w:rsidR="005B5C13" w:rsidRPr="00C837EC">
        <w:rPr>
          <w:rFonts w:ascii="Times New Roman" w:hAnsi="Times New Roman" w:cs="Times New Roman"/>
          <w:sz w:val="24"/>
          <w:szCs w:val="24"/>
        </w:rPr>
        <w:tab/>
      </w:r>
      <w:r w:rsidR="005B5C13" w:rsidRPr="00C837EC">
        <w:rPr>
          <w:rFonts w:ascii="Times New Roman" w:hAnsi="Times New Roman" w:cs="Times New Roman"/>
          <w:sz w:val="24"/>
          <w:szCs w:val="24"/>
        </w:rPr>
        <w:tab/>
      </w:r>
      <w:r w:rsidR="005B5C13" w:rsidRPr="00C837EC">
        <w:rPr>
          <w:rFonts w:ascii="Times New Roman" w:hAnsi="Times New Roman" w:cs="Times New Roman"/>
          <w:sz w:val="24"/>
          <w:szCs w:val="24"/>
        </w:rPr>
        <w:tab/>
      </w:r>
      <w:r w:rsidR="005B5C13" w:rsidRPr="00C837EC">
        <w:rPr>
          <w:rFonts w:ascii="Times New Roman" w:hAnsi="Times New Roman" w:cs="Times New Roman"/>
          <w:sz w:val="24"/>
          <w:szCs w:val="24"/>
        </w:rPr>
        <w:tab/>
      </w:r>
      <w:r w:rsidR="005B5C13" w:rsidRPr="00C837EC">
        <w:rPr>
          <w:rFonts w:ascii="Times New Roman" w:hAnsi="Times New Roman" w:cs="Times New Roman"/>
          <w:sz w:val="24"/>
          <w:szCs w:val="24"/>
        </w:rPr>
        <w:tab/>
      </w:r>
      <w:r w:rsidR="005B5C13" w:rsidRPr="00C837EC">
        <w:rPr>
          <w:rFonts w:ascii="Times New Roman" w:hAnsi="Times New Roman" w:cs="Times New Roman"/>
          <w:sz w:val="24"/>
          <w:szCs w:val="24"/>
        </w:rPr>
        <w:tab/>
      </w:r>
      <w:r w:rsidR="005B5C13" w:rsidRPr="00C837EC">
        <w:rPr>
          <w:rFonts w:ascii="Times New Roman" w:hAnsi="Times New Roman" w:cs="Times New Roman"/>
          <w:sz w:val="24"/>
          <w:szCs w:val="24"/>
        </w:rPr>
        <w:tab/>
        <w:t>«____»____________</w:t>
      </w:r>
      <w:r w:rsidRPr="00C837EC">
        <w:rPr>
          <w:rFonts w:ascii="Times New Roman" w:hAnsi="Times New Roman" w:cs="Times New Roman"/>
          <w:sz w:val="24"/>
          <w:szCs w:val="24"/>
        </w:rPr>
        <w:t>20__</w:t>
      </w:r>
      <w:r w:rsidR="005B5C13" w:rsidRPr="00C837EC">
        <w:rPr>
          <w:rFonts w:ascii="Times New Roman" w:hAnsi="Times New Roman" w:cs="Times New Roman"/>
          <w:sz w:val="24"/>
          <w:szCs w:val="24"/>
        </w:rPr>
        <w:t>_</w:t>
      </w:r>
      <w:r w:rsidRPr="00C837EC">
        <w:rPr>
          <w:rFonts w:ascii="Times New Roman" w:hAnsi="Times New Roman" w:cs="Times New Roman"/>
          <w:sz w:val="24"/>
          <w:szCs w:val="24"/>
        </w:rPr>
        <w:t>г.</w:t>
      </w:r>
    </w:p>
    <w:p w:rsidR="00123CAC" w:rsidRPr="00C837EC" w:rsidRDefault="00123CAC" w:rsidP="00123C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3CAC" w:rsidRPr="00C837EC" w:rsidRDefault="00DD2FF0" w:rsidP="00123C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ГРБС или уполномоченный орган выполняющие функции учредителя</w:t>
      </w:r>
    </w:p>
    <w:p w:rsidR="00DD2FF0" w:rsidRPr="00C837EC" w:rsidRDefault="00DD2FF0" w:rsidP="00123C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837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3CAC" w:rsidRPr="00C837EC" w:rsidRDefault="00DD2FF0" w:rsidP="00DD2FF0">
      <w:pPr>
        <w:spacing w:line="240" w:lineRule="atLeast"/>
        <w:jc w:val="both"/>
        <w:rPr>
          <w:rFonts w:ascii="Times New Roman" w:hAnsi="Times New Roman" w:cs="Times New Roman"/>
        </w:rPr>
      </w:pPr>
      <w:r w:rsidRPr="00C837EC">
        <w:rPr>
          <w:rFonts w:ascii="Times New Roman" w:hAnsi="Times New Roman" w:cs="Times New Roman"/>
        </w:rPr>
        <w:t>(наименование ГРБС или уполномоченного органа выполняющего функции учредителя)</w:t>
      </w:r>
    </w:p>
    <w:p w:rsidR="00DD2FF0" w:rsidRPr="00C837EC" w:rsidRDefault="00DD2FF0" w:rsidP="00DD2FF0">
      <w:pPr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в лице руководителя</w:t>
      </w:r>
    </w:p>
    <w:p w:rsidR="00DD2FF0" w:rsidRPr="00C837EC" w:rsidRDefault="00DD2FF0" w:rsidP="00DD2FF0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2FF0" w:rsidRPr="00C837EC" w:rsidRDefault="00DD2FF0" w:rsidP="00DD2F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(Ф.И.О.)</w:t>
      </w:r>
    </w:p>
    <w:p w:rsidR="00DD2FF0" w:rsidRPr="00C837EC" w:rsidRDefault="00DD2FF0" w:rsidP="00DD2F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7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DD2FF0" w:rsidRPr="00C837EC" w:rsidRDefault="00DD2FF0" w:rsidP="00DD2F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837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2FF0" w:rsidRPr="00C837EC" w:rsidRDefault="00DD2FF0" w:rsidP="00DD2F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:rsidR="00DD2FF0" w:rsidRPr="00C837EC" w:rsidRDefault="00DD2FF0" w:rsidP="00DD2F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с одной стороны, и муниципальное учреждение____________________________________</w:t>
      </w:r>
    </w:p>
    <w:p w:rsidR="00DD2FF0" w:rsidRPr="00C837EC" w:rsidRDefault="00DD2FF0" w:rsidP="00DD2FF0">
      <w:pPr>
        <w:spacing w:after="0" w:line="240" w:lineRule="atLeas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      (наименование учреждения)</w:t>
      </w:r>
    </w:p>
    <w:p w:rsidR="00DD2FF0" w:rsidRPr="00C837EC" w:rsidRDefault="00DD2FF0" w:rsidP="00DD2F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(далее – Учреждение) в лице руководителя ________________________________________</w:t>
      </w:r>
    </w:p>
    <w:p w:rsidR="00DD2FF0" w:rsidRPr="00C837EC" w:rsidRDefault="00DD2FF0" w:rsidP="00DD2F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  <w:t xml:space="preserve">   (Ф.И.О.)</w:t>
      </w:r>
    </w:p>
    <w:p w:rsidR="00DD2FF0" w:rsidRPr="00C837EC" w:rsidRDefault="00130044" w:rsidP="00DD2F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7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</w:t>
      </w:r>
    </w:p>
    <w:p w:rsidR="00130044" w:rsidRPr="00C837EC" w:rsidRDefault="00130044" w:rsidP="00130044">
      <w:pPr>
        <w:spacing w:after="0" w:line="240" w:lineRule="atLeas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:rsidR="00130044" w:rsidRPr="00C837EC" w:rsidRDefault="00130044" w:rsidP="001300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7EC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130044" w:rsidRPr="00C837EC" w:rsidRDefault="00130044" w:rsidP="001300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044" w:rsidRPr="00C837EC" w:rsidRDefault="00130044" w:rsidP="00130044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130044" w:rsidRPr="00C837EC" w:rsidRDefault="00130044" w:rsidP="001300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044" w:rsidRPr="00C837EC" w:rsidRDefault="00130044" w:rsidP="00130044">
      <w:pPr>
        <w:pStyle w:val="a3"/>
        <w:numPr>
          <w:ilvl w:val="1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определение порядка и условий предоставления ГРБС или уполномоченным органом выполняющие функции учредителя, Учреждению субсидии из бюджета Муниципального района «</w:t>
      </w:r>
      <w:proofErr w:type="spellStart"/>
      <w:r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B5C13" w:rsidRPr="00C837EC">
        <w:rPr>
          <w:rFonts w:ascii="Times New Roman" w:hAnsi="Times New Roman" w:cs="Times New Roman"/>
          <w:sz w:val="24"/>
          <w:szCs w:val="24"/>
        </w:rPr>
        <w:t xml:space="preserve"> РС (Я)</w:t>
      </w:r>
      <w:r w:rsidRPr="00C837EC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муниципального </w:t>
      </w:r>
      <w:proofErr w:type="gramStart"/>
      <w:r w:rsidRPr="00C837EC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(далее – муниципальное задание).</w:t>
      </w:r>
    </w:p>
    <w:p w:rsidR="00130044" w:rsidRPr="00C837EC" w:rsidRDefault="00130044" w:rsidP="00130044">
      <w:pPr>
        <w:pStyle w:val="a3"/>
        <w:numPr>
          <w:ilvl w:val="1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Общий размер субсидии по настоящему Соглашению составляет ______ рублей, в т.ч.:</w:t>
      </w:r>
    </w:p>
    <w:p w:rsidR="00130044" w:rsidRPr="00C837EC" w:rsidRDefault="00130044" w:rsidP="0013004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- нормативные затраты на оказание муниципальных услуг ______________ рублей;</w:t>
      </w:r>
    </w:p>
    <w:p w:rsidR="00130044" w:rsidRPr="00C837EC" w:rsidRDefault="00130044" w:rsidP="0013004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- нормативные затраты на содержание недвижимого имущества и особо ценного движимого имущества, расходов на уплату налогов_____________ рублей.</w:t>
      </w:r>
    </w:p>
    <w:p w:rsidR="00130044" w:rsidRPr="00C837EC" w:rsidRDefault="00130044" w:rsidP="0013004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044" w:rsidRPr="00C837EC" w:rsidRDefault="00130044" w:rsidP="00130044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A87B9D" w:rsidRPr="00C837EC" w:rsidRDefault="00A87B9D" w:rsidP="00A87B9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7B9D" w:rsidRPr="00C837EC" w:rsidRDefault="00A87B9D" w:rsidP="00A87B9D">
      <w:pPr>
        <w:pStyle w:val="a3"/>
        <w:numPr>
          <w:ilvl w:val="1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ГРБС или уполномоченный орган, выполняющие функции учредителя обязуется:</w:t>
      </w:r>
    </w:p>
    <w:p w:rsidR="00A87B9D" w:rsidRPr="00C837EC" w:rsidRDefault="00A87B9D" w:rsidP="00A87B9D">
      <w:pPr>
        <w:pStyle w:val="a3"/>
        <w:numPr>
          <w:ilvl w:val="2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Определить размер Субсидии на финансовое обеспечение выполнения муниципального задания (далее – Субсидия):</w:t>
      </w:r>
    </w:p>
    <w:p w:rsidR="00A87B9D" w:rsidRPr="00C837EC" w:rsidRDefault="00A87B9D" w:rsidP="00A87B9D">
      <w:pPr>
        <w:pStyle w:val="a3"/>
        <w:numPr>
          <w:ilvl w:val="2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7EC">
        <w:rPr>
          <w:rFonts w:ascii="Times New Roman" w:hAnsi="Times New Roman" w:cs="Times New Roman"/>
          <w:sz w:val="24"/>
          <w:szCs w:val="24"/>
        </w:rPr>
        <w:t>С учетом нормативных затрат на оказание муниципальных услуг и нормативных затрат</w:t>
      </w:r>
      <w:r w:rsidR="001C33FF" w:rsidRPr="00C837EC">
        <w:rPr>
          <w:rFonts w:ascii="Times New Roman" w:hAnsi="Times New Roman" w:cs="Times New Roman"/>
          <w:sz w:val="24"/>
          <w:szCs w:val="24"/>
        </w:rPr>
        <w:t xml:space="preserve">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</w:t>
      </w:r>
      <w:r w:rsidR="00443988" w:rsidRPr="00C837EC">
        <w:rPr>
          <w:rFonts w:ascii="Times New Roman" w:hAnsi="Times New Roman" w:cs="Times New Roman"/>
          <w:sz w:val="24"/>
          <w:szCs w:val="24"/>
        </w:rPr>
        <w:t xml:space="preserve">выделенных ему ГРБС или уполномоченным органом, выполняющие функции учредителя на приобретение такого имущества (за исключением имущества, сданного в аренду), и </w:t>
      </w:r>
      <w:r w:rsidR="00443988" w:rsidRPr="00C837EC">
        <w:rPr>
          <w:rFonts w:ascii="Times New Roman" w:hAnsi="Times New Roman" w:cs="Times New Roman"/>
          <w:sz w:val="24"/>
          <w:szCs w:val="24"/>
        </w:rPr>
        <w:lastRenderedPageBreak/>
        <w:t xml:space="preserve">расходов на уплату налогов, в качестве объекта </w:t>
      </w:r>
      <w:proofErr w:type="spellStart"/>
      <w:r w:rsidR="00443988" w:rsidRPr="00C837EC">
        <w:rPr>
          <w:rFonts w:ascii="Times New Roman" w:hAnsi="Times New Roman" w:cs="Times New Roman"/>
          <w:sz w:val="24"/>
          <w:szCs w:val="24"/>
        </w:rPr>
        <w:t>налогооблажения</w:t>
      </w:r>
      <w:proofErr w:type="spellEnd"/>
      <w:r w:rsidR="00443988" w:rsidRPr="00C837EC">
        <w:rPr>
          <w:rFonts w:ascii="Times New Roman" w:hAnsi="Times New Roman" w:cs="Times New Roman"/>
          <w:sz w:val="24"/>
          <w:szCs w:val="24"/>
        </w:rPr>
        <w:t>, по которым признается</w:t>
      </w:r>
      <w:proofErr w:type="gramEnd"/>
      <w:r w:rsidR="00443988" w:rsidRPr="00C837EC">
        <w:rPr>
          <w:rFonts w:ascii="Times New Roman" w:hAnsi="Times New Roman" w:cs="Times New Roman"/>
          <w:sz w:val="24"/>
          <w:szCs w:val="24"/>
        </w:rPr>
        <w:t xml:space="preserve"> соответствующее имущество, в том числе земельные участки.</w:t>
      </w:r>
    </w:p>
    <w:p w:rsidR="00D929EB" w:rsidRPr="00C837EC" w:rsidRDefault="00443988" w:rsidP="00A87B9D">
      <w:pPr>
        <w:pStyle w:val="a3"/>
        <w:numPr>
          <w:ilvl w:val="2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Перечислять Учреждению Субсидию в соответствии с графиком </w:t>
      </w:r>
      <w:r w:rsidR="00D929EB" w:rsidRPr="00C837EC">
        <w:rPr>
          <w:rFonts w:ascii="Times New Roman" w:hAnsi="Times New Roman" w:cs="Times New Roman"/>
          <w:sz w:val="24"/>
          <w:szCs w:val="24"/>
        </w:rPr>
        <w:t>перечисления Субсидии, являющимся неотъемлемой частью настоящего Соглашения, ежемесячно.</w:t>
      </w:r>
    </w:p>
    <w:p w:rsidR="00D929EB" w:rsidRPr="00C837EC" w:rsidRDefault="00D929EB" w:rsidP="00A87B9D">
      <w:pPr>
        <w:pStyle w:val="a3"/>
        <w:numPr>
          <w:ilvl w:val="2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D929EB" w:rsidRPr="00C837EC" w:rsidRDefault="00D929EB" w:rsidP="00D929EB">
      <w:pPr>
        <w:pStyle w:val="a3"/>
        <w:numPr>
          <w:ilvl w:val="1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ГРБС или уполномоченный орган, выполняющие функции учредителя вправе:</w:t>
      </w:r>
    </w:p>
    <w:p w:rsidR="00D929EB" w:rsidRPr="00C837EC" w:rsidRDefault="00D929EB" w:rsidP="00D929EB">
      <w:pPr>
        <w:pStyle w:val="a3"/>
        <w:numPr>
          <w:ilvl w:val="2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Изменять размер предоставляемой </w:t>
      </w:r>
      <w:proofErr w:type="gramStart"/>
      <w:r w:rsidRPr="00C837EC">
        <w:rPr>
          <w:rFonts w:ascii="Times New Roman" w:hAnsi="Times New Roman" w:cs="Times New Roman"/>
          <w:sz w:val="24"/>
          <w:szCs w:val="24"/>
        </w:rPr>
        <w:t>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>.</w:t>
      </w:r>
    </w:p>
    <w:p w:rsidR="00D929EB" w:rsidRPr="00C837EC" w:rsidRDefault="00D929EB" w:rsidP="00D929EB">
      <w:pPr>
        <w:pStyle w:val="a3"/>
        <w:numPr>
          <w:ilvl w:val="1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Учреждение обязуется:</w:t>
      </w:r>
    </w:p>
    <w:p w:rsidR="00D929EB" w:rsidRPr="00C837EC" w:rsidRDefault="00D929EB" w:rsidP="00D929EB">
      <w:pPr>
        <w:pStyle w:val="a3"/>
        <w:numPr>
          <w:ilvl w:val="2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443988" w:rsidRPr="00C837EC" w:rsidRDefault="00D929EB" w:rsidP="00D929EB">
      <w:pPr>
        <w:pStyle w:val="a3"/>
        <w:numPr>
          <w:ilvl w:val="2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Своевременно информировать ГРБС или уполномоченного органа, выполняющие функции учредителя об изменении условий оказания муниципальных услуг (выполнения работ), которые могут повлиять на изменение размера </w:t>
      </w:r>
      <w:r w:rsidR="009E2459" w:rsidRPr="00C837EC">
        <w:rPr>
          <w:rFonts w:ascii="Times New Roman" w:hAnsi="Times New Roman" w:cs="Times New Roman"/>
          <w:sz w:val="24"/>
          <w:szCs w:val="24"/>
        </w:rPr>
        <w:t>С</w:t>
      </w:r>
      <w:r w:rsidRPr="00C837EC">
        <w:rPr>
          <w:rFonts w:ascii="Times New Roman" w:hAnsi="Times New Roman" w:cs="Times New Roman"/>
          <w:sz w:val="24"/>
          <w:szCs w:val="24"/>
        </w:rPr>
        <w:t xml:space="preserve">убсидии.  </w:t>
      </w:r>
    </w:p>
    <w:p w:rsidR="009E2459" w:rsidRPr="00C837EC" w:rsidRDefault="009E2459" w:rsidP="009E2459">
      <w:pPr>
        <w:pStyle w:val="a3"/>
        <w:numPr>
          <w:ilvl w:val="1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Учреждение вправе обращаться к ГРБС или уполномоченному органу, выполняющие функции учредителя с предложением об изменении размера Субсидии в связи с изменением в муниципальном задании показателей объема (содержания) оказываемых муниципальных услуг (выполняемых работ) и (или) показателей качества </w:t>
      </w:r>
      <w:proofErr w:type="gramStart"/>
      <w:r w:rsidRPr="00C837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>в случае их установления).</w:t>
      </w:r>
    </w:p>
    <w:p w:rsidR="009E2459" w:rsidRPr="00C837EC" w:rsidRDefault="009E2459" w:rsidP="009E245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2459" w:rsidRPr="00C837EC" w:rsidRDefault="009E2459" w:rsidP="009E2459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E2459" w:rsidRPr="00C837EC" w:rsidRDefault="009E2459" w:rsidP="009E245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459" w:rsidRPr="00C837EC" w:rsidRDefault="009E2459" w:rsidP="009E24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9E2459" w:rsidRPr="00C837EC" w:rsidRDefault="009E2459" w:rsidP="009E24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459" w:rsidRPr="00C837EC" w:rsidRDefault="009E2459" w:rsidP="009E2459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Срок действия Соглашения</w:t>
      </w:r>
    </w:p>
    <w:p w:rsidR="009E2459" w:rsidRPr="00C837EC" w:rsidRDefault="009E2459" w:rsidP="009E245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459" w:rsidRPr="00C837EC" w:rsidRDefault="009E2459" w:rsidP="009E24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C837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 xml:space="preserve"> «_____» __________________.</w:t>
      </w:r>
    </w:p>
    <w:p w:rsidR="009E2459" w:rsidRPr="00C837EC" w:rsidRDefault="009E2459" w:rsidP="009E24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459" w:rsidRPr="00C837EC" w:rsidRDefault="009E2459" w:rsidP="009E2459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E2459" w:rsidRPr="00C837EC" w:rsidRDefault="009E2459" w:rsidP="009E245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459" w:rsidRPr="00C837EC" w:rsidRDefault="00505D31" w:rsidP="009E2459">
      <w:pPr>
        <w:pStyle w:val="a3"/>
        <w:numPr>
          <w:ilvl w:val="1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505D31" w:rsidRPr="00C837EC" w:rsidRDefault="00505D31" w:rsidP="009E2459">
      <w:pPr>
        <w:pStyle w:val="a3"/>
        <w:numPr>
          <w:ilvl w:val="1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505D31" w:rsidRPr="00C837EC" w:rsidRDefault="00505D31" w:rsidP="009E2459">
      <w:pPr>
        <w:pStyle w:val="a3"/>
        <w:numPr>
          <w:ilvl w:val="1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505D31" w:rsidRDefault="00505D31" w:rsidP="009E2459">
      <w:pPr>
        <w:pStyle w:val="a3"/>
        <w:numPr>
          <w:ilvl w:val="1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на _______ листах каждое (включая приложение) по одному экземпляру для каждой стороны Соглашения.</w:t>
      </w:r>
    </w:p>
    <w:p w:rsidR="00C837EC" w:rsidRDefault="00C837EC" w:rsidP="00C837EC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37EC" w:rsidRDefault="00C837EC" w:rsidP="00C837EC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37EC" w:rsidRDefault="00C837EC" w:rsidP="00C837EC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37EC" w:rsidRPr="00C837EC" w:rsidRDefault="00C837EC" w:rsidP="00C837EC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D31" w:rsidRPr="00C837EC" w:rsidRDefault="00505D31" w:rsidP="00505D3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5D31" w:rsidRPr="00C837EC" w:rsidRDefault="00505D31" w:rsidP="00505D31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lastRenderedPageBreak/>
        <w:t>Платежные реквизиты Сторон</w:t>
      </w:r>
    </w:p>
    <w:p w:rsidR="00505D31" w:rsidRPr="00C837EC" w:rsidRDefault="00505D31" w:rsidP="00505D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05D31" w:rsidRPr="00C837EC" w:rsidRDefault="00505D31" w:rsidP="00505D3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Учредитель</w:t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="00311942" w:rsidRPr="00C837EC">
        <w:rPr>
          <w:rFonts w:ascii="Times New Roman" w:hAnsi="Times New Roman" w:cs="Times New Roman"/>
          <w:sz w:val="24"/>
          <w:szCs w:val="24"/>
        </w:rPr>
        <w:t xml:space="preserve">    </w:t>
      </w:r>
      <w:r w:rsidR="00311942"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>Учреждение</w:t>
      </w:r>
    </w:p>
    <w:p w:rsidR="00505D31" w:rsidRPr="00C837EC" w:rsidRDefault="00505D31" w:rsidP="00505D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="00311942" w:rsidRPr="00C837EC">
        <w:rPr>
          <w:rFonts w:ascii="Times New Roman" w:hAnsi="Times New Roman" w:cs="Times New Roman"/>
          <w:sz w:val="24"/>
          <w:szCs w:val="24"/>
        </w:rPr>
        <w:t xml:space="preserve"> </w:t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="00311942"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505D31" w:rsidRPr="00C837EC" w:rsidRDefault="00505D31" w:rsidP="00505D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="00311942"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505D31" w:rsidRPr="00C837EC" w:rsidRDefault="00505D31" w:rsidP="00505D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ИНН</w:t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="00311942" w:rsidRPr="00C837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37EC">
        <w:rPr>
          <w:rFonts w:ascii="Times New Roman" w:hAnsi="Times New Roman" w:cs="Times New Roman"/>
          <w:sz w:val="24"/>
          <w:szCs w:val="24"/>
        </w:rPr>
        <w:t>ИНН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ab/>
      </w:r>
    </w:p>
    <w:p w:rsidR="00505D31" w:rsidRPr="00C837EC" w:rsidRDefault="00505D31" w:rsidP="00505D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БИК</w:t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="00311942"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>БИК</w:t>
      </w:r>
    </w:p>
    <w:p w:rsidR="00505D31" w:rsidRPr="00C837EC" w:rsidRDefault="00505D31" w:rsidP="00505D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7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>/с</w:t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="00311942"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>р/с</w:t>
      </w:r>
    </w:p>
    <w:p w:rsidR="00505D31" w:rsidRPr="00C837EC" w:rsidRDefault="00505D31" w:rsidP="00505D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7E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>/с</w:t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="00311942"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>л/с</w:t>
      </w:r>
    </w:p>
    <w:p w:rsidR="00505D31" w:rsidRPr="00C837EC" w:rsidRDefault="00505D31" w:rsidP="00505D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D31" w:rsidRPr="00C837EC" w:rsidRDefault="00505D31" w:rsidP="00505D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Руководитель</w:t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="00311942" w:rsidRPr="00C837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37EC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</w:p>
    <w:p w:rsidR="00505D31" w:rsidRPr="00C837EC" w:rsidRDefault="00505D31" w:rsidP="00505D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D31" w:rsidRPr="00C837EC" w:rsidRDefault="00505D31" w:rsidP="00505D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___________________________</w:t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="00311942"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05D31" w:rsidRPr="00C837EC" w:rsidRDefault="00505D31" w:rsidP="00505D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                 (Ф.И.О.)</w:t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1942" w:rsidRPr="00C837E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837EC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505D31" w:rsidRPr="00C837EC" w:rsidRDefault="00505D31" w:rsidP="00505D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D31" w:rsidRPr="00C837EC" w:rsidRDefault="00505D31" w:rsidP="00505D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М.П.</w:t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="00311942"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>М.П.</w:t>
      </w:r>
    </w:p>
    <w:p w:rsidR="00505D31" w:rsidRPr="00C837EC" w:rsidRDefault="00505D31" w:rsidP="00505D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D31" w:rsidRPr="00C837EC" w:rsidRDefault="00505D31" w:rsidP="00505D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D31" w:rsidRPr="00C837EC" w:rsidRDefault="00505D31" w:rsidP="00505D3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Приложение</w:t>
      </w:r>
    </w:p>
    <w:p w:rsidR="00505D31" w:rsidRPr="00C837EC" w:rsidRDefault="00505D31" w:rsidP="00505D3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к Соглашению о порядке и условиях</w:t>
      </w:r>
    </w:p>
    <w:p w:rsidR="00505D31" w:rsidRPr="00C837EC" w:rsidRDefault="00505D31" w:rsidP="00505D3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proofErr w:type="gramStart"/>
      <w:r w:rsidRPr="00C837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37EC">
        <w:rPr>
          <w:rFonts w:ascii="Times New Roman" w:hAnsi="Times New Roman" w:cs="Times New Roman"/>
          <w:sz w:val="24"/>
          <w:szCs w:val="24"/>
        </w:rPr>
        <w:t xml:space="preserve"> финансового</w:t>
      </w:r>
    </w:p>
    <w:p w:rsidR="00505D31" w:rsidRPr="00C837EC" w:rsidRDefault="00505D31" w:rsidP="00505D3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обеспечение выполнения муниципального</w:t>
      </w:r>
    </w:p>
    <w:p w:rsidR="00505D31" w:rsidRPr="00C837EC" w:rsidRDefault="00505D31" w:rsidP="00505D3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</w:p>
    <w:p w:rsidR="00505D31" w:rsidRPr="00C837EC" w:rsidRDefault="00505D31" w:rsidP="00505D3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(выполнение работ)</w:t>
      </w:r>
    </w:p>
    <w:p w:rsidR="00505D31" w:rsidRPr="00C837EC" w:rsidRDefault="00505D31" w:rsidP="00505D3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от _________________№_______________</w:t>
      </w:r>
    </w:p>
    <w:p w:rsidR="00505D31" w:rsidRPr="00C837EC" w:rsidRDefault="00505D31" w:rsidP="00505D3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05D31" w:rsidRPr="00C837EC" w:rsidRDefault="00505D31" w:rsidP="00505D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505D31" w:rsidRPr="00C837EC" w:rsidRDefault="00505D31" w:rsidP="00505D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F0B2C" w:rsidRPr="00C837EC" w:rsidTr="00DF0B2C">
        <w:tc>
          <w:tcPr>
            <w:tcW w:w="4785" w:type="dxa"/>
          </w:tcPr>
          <w:p w:rsidR="00DF0B2C" w:rsidRPr="00C837EC" w:rsidRDefault="00DF0B2C" w:rsidP="00DF0B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4786" w:type="dxa"/>
          </w:tcPr>
          <w:p w:rsidR="00DF0B2C" w:rsidRPr="00C837EC" w:rsidRDefault="00DF0B2C" w:rsidP="00DF0B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DF0B2C" w:rsidRPr="00C837EC" w:rsidTr="00DF0B2C">
        <w:tc>
          <w:tcPr>
            <w:tcW w:w="4785" w:type="dxa"/>
          </w:tcPr>
          <w:p w:rsidR="00DF0B2C" w:rsidRPr="00C837EC" w:rsidRDefault="00DF0B2C" w:rsidP="00DF0B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- до _______________________</w:t>
            </w:r>
          </w:p>
        </w:tc>
        <w:tc>
          <w:tcPr>
            <w:tcW w:w="4786" w:type="dxa"/>
          </w:tcPr>
          <w:p w:rsidR="00DF0B2C" w:rsidRPr="00C837EC" w:rsidRDefault="00DF0B2C" w:rsidP="00505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2C" w:rsidRPr="00C837EC" w:rsidTr="00DF0B2C">
        <w:tc>
          <w:tcPr>
            <w:tcW w:w="4785" w:type="dxa"/>
          </w:tcPr>
          <w:p w:rsidR="00DF0B2C" w:rsidRPr="00C837EC" w:rsidRDefault="00DF0B2C" w:rsidP="00DF0B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 xml:space="preserve">- до _______________________ </w:t>
            </w:r>
          </w:p>
        </w:tc>
        <w:tc>
          <w:tcPr>
            <w:tcW w:w="4786" w:type="dxa"/>
          </w:tcPr>
          <w:p w:rsidR="00DF0B2C" w:rsidRPr="00C837EC" w:rsidRDefault="00DF0B2C" w:rsidP="00505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2C" w:rsidRPr="00C837EC" w:rsidTr="00DF0B2C">
        <w:tc>
          <w:tcPr>
            <w:tcW w:w="4785" w:type="dxa"/>
          </w:tcPr>
          <w:p w:rsidR="00DF0B2C" w:rsidRPr="00C837EC" w:rsidRDefault="00DF0B2C" w:rsidP="00DF0B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- до _______________________</w:t>
            </w:r>
          </w:p>
        </w:tc>
        <w:tc>
          <w:tcPr>
            <w:tcW w:w="4786" w:type="dxa"/>
          </w:tcPr>
          <w:p w:rsidR="00DF0B2C" w:rsidRPr="00C837EC" w:rsidRDefault="00DF0B2C" w:rsidP="00505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2C" w:rsidRPr="00C837EC" w:rsidTr="00DF0B2C">
        <w:tc>
          <w:tcPr>
            <w:tcW w:w="4785" w:type="dxa"/>
          </w:tcPr>
          <w:p w:rsidR="00DF0B2C" w:rsidRPr="00C837EC" w:rsidRDefault="00DF0B2C" w:rsidP="00DF0B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DF0B2C" w:rsidRPr="00C837EC" w:rsidRDefault="00DF0B2C" w:rsidP="00505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2C" w:rsidRPr="00C837EC" w:rsidTr="00DF0B2C">
        <w:tc>
          <w:tcPr>
            <w:tcW w:w="4785" w:type="dxa"/>
          </w:tcPr>
          <w:p w:rsidR="00DF0B2C" w:rsidRPr="00C837EC" w:rsidRDefault="00DF0B2C" w:rsidP="00DF0B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0B2C" w:rsidRPr="00C837EC" w:rsidRDefault="00DF0B2C" w:rsidP="00505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2C" w:rsidRPr="00C837EC" w:rsidTr="00DF0B2C">
        <w:tc>
          <w:tcPr>
            <w:tcW w:w="4785" w:type="dxa"/>
          </w:tcPr>
          <w:p w:rsidR="00DF0B2C" w:rsidRPr="00C837EC" w:rsidRDefault="00DF0B2C" w:rsidP="00DF0B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0B2C" w:rsidRPr="00C837EC" w:rsidRDefault="00DF0B2C" w:rsidP="00505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2C" w:rsidRPr="00C837EC" w:rsidTr="00DF0B2C">
        <w:tc>
          <w:tcPr>
            <w:tcW w:w="4785" w:type="dxa"/>
          </w:tcPr>
          <w:p w:rsidR="00DF0B2C" w:rsidRPr="00C837EC" w:rsidRDefault="00DF0B2C" w:rsidP="00DF0B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DF0B2C" w:rsidRPr="00C837EC" w:rsidRDefault="00DF0B2C" w:rsidP="00505D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D31" w:rsidRPr="00C837EC" w:rsidRDefault="00505D31" w:rsidP="00505D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0B2C" w:rsidRDefault="00DF0B2C" w:rsidP="00505D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7EC" w:rsidRPr="00C837EC" w:rsidRDefault="00C837EC" w:rsidP="00505D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0B2C" w:rsidRPr="00C837EC" w:rsidRDefault="00DF0B2C" w:rsidP="00DF0B2C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F0B2C" w:rsidRPr="00C837EC" w:rsidRDefault="00DF0B2C" w:rsidP="00DF0B2C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F0B2C" w:rsidRPr="00C837EC" w:rsidRDefault="00DF0B2C" w:rsidP="00DF0B2C">
      <w:pPr>
        <w:spacing w:after="0" w:line="240" w:lineRule="atLeast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24"/>
          <w:szCs w:val="24"/>
        </w:rPr>
        <w:t>Глава</w:t>
      </w:r>
      <w:r w:rsidRPr="00C837EC">
        <w:rPr>
          <w:rFonts w:ascii="Times New Roman" w:hAnsi="Times New Roman" w:cs="Times New Roman"/>
          <w:b/>
          <w:sz w:val="24"/>
          <w:szCs w:val="24"/>
        </w:rPr>
        <w:tab/>
      </w:r>
      <w:r w:rsidRPr="00C837EC">
        <w:rPr>
          <w:rFonts w:ascii="Times New Roman" w:hAnsi="Times New Roman" w:cs="Times New Roman"/>
          <w:b/>
          <w:sz w:val="24"/>
          <w:szCs w:val="24"/>
        </w:rPr>
        <w:tab/>
      </w:r>
      <w:r w:rsidRPr="00C837EC">
        <w:rPr>
          <w:rFonts w:ascii="Times New Roman" w:hAnsi="Times New Roman" w:cs="Times New Roman"/>
          <w:b/>
          <w:sz w:val="24"/>
          <w:szCs w:val="24"/>
        </w:rPr>
        <w:tab/>
      </w:r>
      <w:r w:rsidRPr="00C837EC">
        <w:rPr>
          <w:rFonts w:ascii="Times New Roman" w:hAnsi="Times New Roman" w:cs="Times New Roman"/>
          <w:b/>
          <w:sz w:val="24"/>
          <w:szCs w:val="24"/>
        </w:rPr>
        <w:tab/>
      </w:r>
      <w:r w:rsidRPr="00C837EC">
        <w:rPr>
          <w:rFonts w:ascii="Times New Roman" w:hAnsi="Times New Roman" w:cs="Times New Roman"/>
          <w:b/>
          <w:sz w:val="24"/>
          <w:szCs w:val="24"/>
        </w:rPr>
        <w:tab/>
      </w:r>
      <w:r w:rsidRPr="00C837EC">
        <w:rPr>
          <w:rFonts w:ascii="Times New Roman" w:hAnsi="Times New Roman" w:cs="Times New Roman"/>
          <w:b/>
          <w:sz w:val="24"/>
          <w:szCs w:val="24"/>
        </w:rPr>
        <w:tab/>
      </w:r>
      <w:r w:rsidRPr="00C837EC">
        <w:rPr>
          <w:rFonts w:ascii="Times New Roman" w:hAnsi="Times New Roman" w:cs="Times New Roman"/>
          <w:b/>
          <w:sz w:val="24"/>
          <w:szCs w:val="24"/>
        </w:rPr>
        <w:tab/>
        <w:t>В.М.Прокопьев</w:t>
      </w:r>
    </w:p>
    <w:p w:rsidR="00DF0B2C" w:rsidRPr="00C837EC" w:rsidRDefault="00DF0B2C" w:rsidP="00DF0B2C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91C4B" w:rsidRDefault="00491C4B" w:rsidP="00DF0B2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C837EC" w:rsidRDefault="00C837EC" w:rsidP="00DF0B2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C837EC" w:rsidRDefault="00C837EC" w:rsidP="00DF0B2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C837EC" w:rsidRPr="00C837EC" w:rsidRDefault="00C837EC" w:rsidP="00DF0B2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2E7DBE" w:rsidRPr="00C837EC" w:rsidRDefault="002E7DBE" w:rsidP="00DF0B2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2E7DBE" w:rsidRPr="00C837EC" w:rsidRDefault="002E7DBE" w:rsidP="00DF0B2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2E7DBE" w:rsidRPr="00C837EC" w:rsidRDefault="002E7DBE" w:rsidP="00DF0B2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2E7DBE" w:rsidRPr="00C837EC" w:rsidRDefault="002E7DBE" w:rsidP="00DF0B2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491C4B" w:rsidRPr="00C837EC" w:rsidRDefault="00491C4B" w:rsidP="00DF0B2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491C4B" w:rsidRPr="00C837EC" w:rsidRDefault="00491C4B" w:rsidP="00DF0B2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DF0B2C" w:rsidRPr="00C837EC" w:rsidRDefault="00DF0B2C" w:rsidP="00DF0B2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DF0B2C" w:rsidRPr="00C837EC" w:rsidRDefault="00DF0B2C" w:rsidP="00DF0B2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к постановлению Главы МР «</w:t>
      </w:r>
      <w:proofErr w:type="spellStart"/>
      <w:r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F0B2C" w:rsidRPr="00C837EC" w:rsidRDefault="00DF0B2C" w:rsidP="00DF0B2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от «_____»________________2011 г. №_______</w:t>
      </w:r>
    </w:p>
    <w:p w:rsidR="00DF0B2C" w:rsidRPr="00C837EC" w:rsidRDefault="00DF0B2C" w:rsidP="00DF0B2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DF0B2C" w:rsidRPr="00C837EC" w:rsidRDefault="00DF0B2C" w:rsidP="00DF0B2C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DF0B2C" w:rsidRPr="00C837EC" w:rsidRDefault="00DF0B2C" w:rsidP="00DF0B2C">
      <w:pPr>
        <w:spacing w:after="0" w:line="240" w:lineRule="atLeast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24"/>
          <w:szCs w:val="24"/>
        </w:rPr>
        <w:t>Типовая форма отчетности</w:t>
      </w:r>
    </w:p>
    <w:p w:rsidR="00DF0B2C" w:rsidRPr="00C837EC" w:rsidRDefault="00DF0B2C" w:rsidP="00DF0B2C">
      <w:pPr>
        <w:spacing w:after="0" w:line="240" w:lineRule="atLeast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</w:p>
    <w:p w:rsidR="00DF0B2C" w:rsidRPr="00C837EC" w:rsidRDefault="00DF0B2C" w:rsidP="00DF0B2C">
      <w:pPr>
        <w:spacing w:after="0" w:line="240" w:lineRule="atLeast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B2C" w:rsidRPr="00C837EC" w:rsidRDefault="00DF0B2C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Наименование учреждения______________________________________________________</w:t>
      </w:r>
    </w:p>
    <w:p w:rsidR="00DF0B2C" w:rsidRPr="00C837EC" w:rsidRDefault="00DF0B2C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Форма 1</w:t>
      </w:r>
    </w:p>
    <w:tbl>
      <w:tblPr>
        <w:tblStyle w:val="a4"/>
        <w:tblW w:w="0" w:type="auto"/>
        <w:tblLook w:val="04A0"/>
      </w:tblPr>
      <w:tblGrid>
        <w:gridCol w:w="490"/>
        <w:gridCol w:w="1856"/>
        <w:gridCol w:w="1924"/>
        <w:gridCol w:w="1739"/>
        <w:gridCol w:w="1535"/>
        <w:gridCol w:w="2027"/>
      </w:tblGrid>
      <w:tr w:rsidR="00DF0B2C" w:rsidRPr="00C837EC" w:rsidTr="00DF0B2C">
        <w:tc>
          <w:tcPr>
            <w:tcW w:w="675" w:type="dxa"/>
          </w:tcPr>
          <w:p w:rsidR="00DF0B2C" w:rsidRPr="00C837EC" w:rsidRDefault="00DF0B2C" w:rsidP="00DF0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F0B2C" w:rsidRPr="00C837EC" w:rsidRDefault="00DF0B2C" w:rsidP="00DF0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63" w:type="dxa"/>
          </w:tcPr>
          <w:p w:rsidR="00DF0B2C" w:rsidRPr="00C837EC" w:rsidRDefault="00DF0B2C" w:rsidP="00DF0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 муниципальном задании на отчетный финансовый год</w:t>
            </w:r>
          </w:p>
        </w:tc>
        <w:tc>
          <w:tcPr>
            <w:tcW w:w="1877" w:type="dxa"/>
          </w:tcPr>
          <w:p w:rsidR="00DF0B2C" w:rsidRPr="00C837EC" w:rsidRDefault="00DF0B2C" w:rsidP="00DF0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1595" w:type="dxa"/>
          </w:tcPr>
          <w:p w:rsidR="00DF0B2C" w:rsidRPr="00C837EC" w:rsidRDefault="00DF0B2C" w:rsidP="00DF0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Отклонение %</w:t>
            </w:r>
          </w:p>
        </w:tc>
        <w:tc>
          <w:tcPr>
            <w:tcW w:w="1596" w:type="dxa"/>
          </w:tcPr>
          <w:p w:rsidR="00DF0B2C" w:rsidRPr="00C837EC" w:rsidRDefault="00DF0B2C" w:rsidP="00DF0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:rsidR="00DF0B2C" w:rsidRPr="00C837EC" w:rsidRDefault="00DF0B2C" w:rsidP="00DF0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2C" w:rsidRPr="00C837EC" w:rsidTr="00DF0B2C">
        <w:tc>
          <w:tcPr>
            <w:tcW w:w="675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2C" w:rsidRPr="00C837EC" w:rsidTr="00DF0B2C">
        <w:tc>
          <w:tcPr>
            <w:tcW w:w="675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2C" w:rsidRPr="00C837EC" w:rsidTr="00DF0B2C">
        <w:tc>
          <w:tcPr>
            <w:tcW w:w="675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B2C" w:rsidRPr="00C837EC" w:rsidRDefault="00DF0B2C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0B2C" w:rsidRPr="00C837EC" w:rsidRDefault="00DF0B2C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Форма 2</w:t>
      </w:r>
    </w:p>
    <w:p w:rsidR="00DF0B2C" w:rsidRPr="00C837EC" w:rsidRDefault="00DF0B2C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</w:p>
    <w:tbl>
      <w:tblPr>
        <w:tblStyle w:val="a4"/>
        <w:tblW w:w="0" w:type="auto"/>
        <w:tblLook w:val="04A0"/>
      </w:tblPr>
      <w:tblGrid>
        <w:gridCol w:w="559"/>
        <w:gridCol w:w="2384"/>
        <w:gridCol w:w="1134"/>
        <w:gridCol w:w="1701"/>
        <w:gridCol w:w="2200"/>
        <w:gridCol w:w="1593"/>
      </w:tblGrid>
      <w:tr w:rsidR="00DF0B2C" w:rsidRPr="00C837EC" w:rsidTr="00DF0B2C">
        <w:tc>
          <w:tcPr>
            <w:tcW w:w="559" w:type="dxa"/>
          </w:tcPr>
          <w:p w:rsidR="00DF0B2C" w:rsidRPr="00C837EC" w:rsidRDefault="00DF0B2C" w:rsidP="00DF0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4" w:type="dxa"/>
          </w:tcPr>
          <w:p w:rsidR="00DF0B2C" w:rsidRPr="00C837EC" w:rsidRDefault="00DF0B2C" w:rsidP="00DF0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</w:tcPr>
          <w:p w:rsidR="00DF0B2C" w:rsidRPr="00C837EC" w:rsidRDefault="00DF0B2C" w:rsidP="00DF0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F0B2C" w:rsidRPr="00C837EC" w:rsidRDefault="00DF0B2C" w:rsidP="00DF0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Кем подана жалоба</w:t>
            </w:r>
          </w:p>
        </w:tc>
        <w:tc>
          <w:tcPr>
            <w:tcW w:w="2200" w:type="dxa"/>
          </w:tcPr>
          <w:p w:rsidR="00DF0B2C" w:rsidRPr="00C837EC" w:rsidRDefault="00DF0B2C" w:rsidP="00DF0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жалобы</w:t>
            </w:r>
          </w:p>
        </w:tc>
        <w:tc>
          <w:tcPr>
            <w:tcW w:w="1593" w:type="dxa"/>
          </w:tcPr>
          <w:p w:rsidR="00DF0B2C" w:rsidRPr="00C837EC" w:rsidRDefault="00DF0B2C" w:rsidP="00DF0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F0B2C" w:rsidRPr="00C837EC" w:rsidTr="00DF0B2C">
        <w:tc>
          <w:tcPr>
            <w:tcW w:w="559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2C" w:rsidRPr="00C837EC" w:rsidTr="00DF0B2C">
        <w:tc>
          <w:tcPr>
            <w:tcW w:w="559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2C" w:rsidRPr="00C837EC" w:rsidTr="00DF0B2C">
        <w:tc>
          <w:tcPr>
            <w:tcW w:w="559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F0B2C" w:rsidRPr="00C837EC" w:rsidRDefault="00DF0B2C" w:rsidP="00DF0B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B2C" w:rsidRPr="00C837EC" w:rsidRDefault="00DF0B2C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0B2C" w:rsidRPr="00C837EC" w:rsidRDefault="00DF0B2C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2.2. Наличие в отчетном </w:t>
      </w:r>
      <w:r w:rsidR="007D55D7" w:rsidRPr="00C837EC">
        <w:rPr>
          <w:rFonts w:ascii="Times New Roman" w:hAnsi="Times New Roman" w:cs="Times New Roman"/>
          <w:sz w:val="24"/>
          <w:szCs w:val="24"/>
        </w:rPr>
        <w:t>периоде замечаний к качеству услуг со стороны контролирующих органов</w:t>
      </w:r>
    </w:p>
    <w:tbl>
      <w:tblPr>
        <w:tblStyle w:val="a4"/>
        <w:tblW w:w="0" w:type="auto"/>
        <w:tblLook w:val="04A0"/>
      </w:tblPr>
      <w:tblGrid>
        <w:gridCol w:w="557"/>
        <w:gridCol w:w="2273"/>
        <w:gridCol w:w="1061"/>
        <w:gridCol w:w="2079"/>
        <w:gridCol w:w="2071"/>
        <w:gridCol w:w="1530"/>
      </w:tblGrid>
      <w:tr w:rsidR="007D55D7" w:rsidRPr="00C837EC" w:rsidTr="000A3B4B">
        <w:tc>
          <w:tcPr>
            <w:tcW w:w="559" w:type="dxa"/>
          </w:tcPr>
          <w:p w:rsidR="007D55D7" w:rsidRPr="00C837EC" w:rsidRDefault="007D55D7" w:rsidP="000A3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4" w:type="dxa"/>
          </w:tcPr>
          <w:p w:rsidR="007D55D7" w:rsidRPr="00C837EC" w:rsidRDefault="007D55D7" w:rsidP="000A3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</w:tcPr>
          <w:p w:rsidR="007D55D7" w:rsidRPr="00C837EC" w:rsidRDefault="007D55D7" w:rsidP="000A3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D55D7" w:rsidRPr="00C837EC" w:rsidRDefault="007D55D7" w:rsidP="000A3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 и дата проверки</w:t>
            </w:r>
          </w:p>
        </w:tc>
        <w:tc>
          <w:tcPr>
            <w:tcW w:w="2200" w:type="dxa"/>
          </w:tcPr>
          <w:p w:rsidR="007D55D7" w:rsidRPr="00C837EC" w:rsidRDefault="007D55D7" w:rsidP="000A3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жалобы</w:t>
            </w:r>
          </w:p>
        </w:tc>
        <w:tc>
          <w:tcPr>
            <w:tcW w:w="1593" w:type="dxa"/>
          </w:tcPr>
          <w:p w:rsidR="007D55D7" w:rsidRPr="00C837EC" w:rsidRDefault="007D55D7" w:rsidP="000A3B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D55D7" w:rsidRPr="00C837EC" w:rsidTr="000A3B4B">
        <w:tc>
          <w:tcPr>
            <w:tcW w:w="559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D7" w:rsidRPr="00C837EC" w:rsidTr="000A3B4B">
        <w:tc>
          <w:tcPr>
            <w:tcW w:w="559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D7" w:rsidRPr="00C837EC" w:rsidTr="000A3B4B">
        <w:tc>
          <w:tcPr>
            <w:tcW w:w="559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7D55D7" w:rsidRPr="00C837EC" w:rsidRDefault="007D55D7" w:rsidP="000A3B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5D7" w:rsidRPr="00C837EC" w:rsidRDefault="007D55D7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5D7" w:rsidRPr="00C837EC" w:rsidRDefault="007D55D7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5D7" w:rsidRPr="00C837EC" w:rsidRDefault="007D55D7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Руководитель учреждения_____________________________</w:t>
      </w:r>
    </w:p>
    <w:p w:rsidR="007D55D7" w:rsidRPr="00C837EC" w:rsidRDefault="007D55D7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</w:r>
      <w:r w:rsidRPr="00C837EC">
        <w:rPr>
          <w:rFonts w:ascii="Times New Roman" w:hAnsi="Times New Roman" w:cs="Times New Roman"/>
          <w:sz w:val="24"/>
          <w:szCs w:val="24"/>
        </w:rPr>
        <w:tab/>
        <w:t xml:space="preserve">      (Ф.И.О.)</w:t>
      </w:r>
    </w:p>
    <w:p w:rsidR="007D55D7" w:rsidRPr="00C837EC" w:rsidRDefault="007D55D7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М.П.</w:t>
      </w:r>
    </w:p>
    <w:p w:rsidR="007D55D7" w:rsidRPr="00C837EC" w:rsidRDefault="007D55D7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5D7" w:rsidRPr="00C837EC" w:rsidRDefault="007D55D7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Дата_________________ Подпись_____________________</w:t>
      </w:r>
    </w:p>
    <w:p w:rsidR="007D55D7" w:rsidRPr="00C837EC" w:rsidRDefault="007D55D7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5D7" w:rsidRPr="00C837EC" w:rsidRDefault="007D55D7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5D7" w:rsidRPr="00C837EC" w:rsidRDefault="007D55D7" w:rsidP="00DF0B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5D7" w:rsidRPr="00C837EC" w:rsidRDefault="007D55D7" w:rsidP="007D55D7">
      <w:pPr>
        <w:spacing w:after="0" w:line="240" w:lineRule="atLeast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24"/>
          <w:szCs w:val="24"/>
        </w:rPr>
        <w:t>Глава</w:t>
      </w:r>
      <w:r w:rsidRPr="00C837EC">
        <w:rPr>
          <w:rFonts w:ascii="Times New Roman" w:hAnsi="Times New Roman" w:cs="Times New Roman"/>
          <w:b/>
          <w:sz w:val="24"/>
          <w:szCs w:val="24"/>
        </w:rPr>
        <w:tab/>
      </w:r>
      <w:r w:rsidRPr="00C837EC">
        <w:rPr>
          <w:rFonts w:ascii="Times New Roman" w:hAnsi="Times New Roman" w:cs="Times New Roman"/>
          <w:b/>
          <w:sz w:val="24"/>
          <w:szCs w:val="24"/>
        </w:rPr>
        <w:tab/>
      </w:r>
      <w:r w:rsidRPr="00C837EC">
        <w:rPr>
          <w:rFonts w:ascii="Times New Roman" w:hAnsi="Times New Roman" w:cs="Times New Roman"/>
          <w:b/>
          <w:sz w:val="24"/>
          <w:szCs w:val="24"/>
        </w:rPr>
        <w:tab/>
      </w:r>
      <w:r w:rsidRPr="00C837EC">
        <w:rPr>
          <w:rFonts w:ascii="Times New Roman" w:hAnsi="Times New Roman" w:cs="Times New Roman"/>
          <w:b/>
          <w:sz w:val="24"/>
          <w:szCs w:val="24"/>
        </w:rPr>
        <w:tab/>
      </w:r>
      <w:r w:rsidRPr="00C837EC">
        <w:rPr>
          <w:rFonts w:ascii="Times New Roman" w:hAnsi="Times New Roman" w:cs="Times New Roman"/>
          <w:b/>
          <w:sz w:val="24"/>
          <w:szCs w:val="24"/>
        </w:rPr>
        <w:tab/>
      </w:r>
      <w:r w:rsidRPr="00C837EC">
        <w:rPr>
          <w:rFonts w:ascii="Times New Roman" w:hAnsi="Times New Roman" w:cs="Times New Roman"/>
          <w:b/>
          <w:sz w:val="24"/>
          <w:szCs w:val="24"/>
        </w:rPr>
        <w:tab/>
      </w:r>
      <w:r w:rsidRPr="00C837EC">
        <w:rPr>
          <w:rFonts w:ascii="Times New Roman" w:hAnsi="Times New Roman" w:cs="Times New Roman"/>
          <w:b/>
          <w:sz w:val="24"/>
          <w:szCs w:val="24"/>
        </w:rPr>
        <w:tab/>
        <w:t>В.М.Прокопьев</w:t>
      </w:r>
      <w:r w:rsidRPr="00C837EC">
        <w:rPr>
          <w:rFonts w:ascii="Times New Roman" w:hAnsi="Times New Roman" w:cs="Times New Roman"/>
          <w:b/>
          <w:sz w:val="24"/>
          <w:szCs w:val="24"/>
        </w:rPr>
        <w:tab/>
      </w:r>
    </w:p>
    <w:p w:rsidR="007D55D7" w:rsidRPr="00C837EC" w:rsidRDefault="007D55D7" w:rsidP="007D55D7">
      <w:pPr>
        <w:spacing w:after="0" w:line="240" w:lineRule="atLeast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C4B" w:rsidRPr="00C837EC" w:rsidRDefault="00491C4B" w:rsidP="007D55D7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C837EC" w:rsidRDefault="00C837EC" w:rsidP="007D55D7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C837EC" w:rsidRDefault="00C837EC" w:rsidP="007D55D7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C837EC" w:rsidRDefault="00C837EC" w:rsidP="007D55D7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7D55D7" w:rsidRPr="00C837EC" w:rsidRDefault="007D55D7" w:rsidP="007D55D7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7D55D7" w:rsidRPr="00C837EC" w:rsidRDefault="007D55D7" w:rsidP="007D55D7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к постановлению Главы МР «</w:t>
      </w:r>
      <w:proofErr w:type="spellStart"/>
      <w:r w:rsidRPr="00C837EC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837E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D55D7" w:rsidRPr="00C837EC" w:rsidRDefault="007D55D7" w:rsidP="007D55D7">
      <w:pPr>
        <w:spacing w:after="0" w:line="240" w:lineRule="atLeast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от «_____»________________2011 г. №_______</w:t>
      </w:r>
    </w:p>
    <w:p w:rsidR="007D55D7" w:rsidRPr="00C837EC" w:rsidRDefault="007D55D7" w:rsidP="007D55D7">
      <w:pPr>
        <w:spacing w:after="0" w:line="240" w:lineRule="atLeast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5D7" w:rsidRPr="00C837EC" w:rsidRDefault="007D55D7" w:rsidP="007D55D7">
      <w:pPr>
        <w:spacing w:after="0" w:line="240" w:lineRule="atLeast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EC">
        <w:rPr>
          <w:rFonts w:ascii="Times New Roman" w:hAnsi="Times New Roman" w:cs="Times New Roman"/>
          <w:b/>
          <w:sz w:val="24"/>
          <w:szCs w:val="24"/>
        </w:rPr>
        <w:t>Типовая форма листа согласования к приказу</w:t>
      </w:r>
    </w:p>
    <w:p w:rsidR="007D55D7" w:rsidRPr="00C837EC" w:rsidRDefault="007D55D7" w:rsidP="007D55D7">
      <w:pPr>
        <w:spacing w:after="0" w:line="240" w:lineRule="atLeast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5D7" w:rsidRPr="00C837EC" w:rsidRDefault="007D55D7" w:rsidP="007D55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Наименование ГРБС или уполномоченного</w:t>
      </w:r>
    </w:p>
    <w:p w:rsidR="007D55D7" w:rsidRPr="00C837EC" w:rsidRDefault="007D55D7" w:rsidP="007D55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>органа выполняющие функции учредителя_________________________________________</w:t>
      </w:r>
    </w:p>
    <w:p w:rsidR="007D55D7" w:rsidRPr="00C837EC" w:rsidRDefault="007D55D7" w:rsidP="007D55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544"/>
        <w:gridCol w:w="1843"/>
        <w:gridCol w:w="1843"/>
        <w:gridCol w:w="1666"/>
      </w:tblGrid>
      <w:tr w:rsidR="007D55D7" w:rsidRPr="00C837EC" w:rsidTr="007D55D7">
        <w:tc>
          <w:tcPr>
            <w:tcW w:w="675" w:type="dxa"/>
          </w:tcPr>
          <w:p w:rsidR="007D55D7" w:rsidRPr="00C837EC" w:rsidRDefault="007D55D7" w:rsidP="007D55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7D55D7" w:rsidRPr="00C837EC" w:rsidRDefault="007D55D7" w:rsidP="007D55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3" w:type="dxa"/>
          </w:tcPr>
          <w:p w:rsidR="007D55D7" w:rsidRPr="00C837EC" w:rsidRDefault="007D55D7" w:rsidP="007D55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7D55D7" w:rsidRPr="00C837EC" w:rsidRDefault="007D55D7" w:rsidP="007D55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66" w:type="dxa"/>
          </w:tcPr>
          <w:p w:rsidR="007D55D7" w:rsidRPr="00C837EC" w:rsidRDefault="007D55D7" w:rsidP="007D55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55D7" w:rsidRPr="00C837EC" w:rsidTr="007D55D7">
        <w:tc>
          <w:tcPr>
            <w:tcW w:w="675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D7" w:rsidRPr="00C837EC" w:rsidTr="007D55D7">
        <w:tc>
          <w:tcPr>
            <w:tcW w:w="675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D7" w:rsidRPr="00C837EC" w:rsidTr="007D55D7">
        <w:tc>
          <w:tcPr>
            <w:tcW w:w="675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D7" w:rsidRPr="00C837EC" w:rsidTr="007D55D7">
        <w:tc>
          <w:tcPr>
            <w:tcW w:w="675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D55D7" w:rsidRPr="00C837EC" w:rsidRDefault="007D55D7" w:rsidP="007D55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5D7" w:rsidRPr="00C837EC" w:rsidRDefault="007D55D7" w:rsidP="007D55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3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5D7" w:rsidRPr="00C837EC" w:rsidRDefault="007D55D7" w:rsidP="007D55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5D7" w:rsidRPr="00C837EC" w:rsidRDefault="007D55D7" w:rsidP="007D55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5D7" w:rsidRPr="00C837EC" w:rsidRDefault="007D55D7" w:rsidP="007D55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D55D7" w:rsidRPr="00C837EC" w:rsidSect="00491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B7B"/>
    <w:multiLevelType w:val="multilevel"/>
    <w:tmpl w:val="911424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DF36E9A"/>
    <w:multiLevelType w:val="multilevel"/>
    <w:tmpl w:val="32042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D74CAD"/>
    <w:multiLevelType w:val="multilevel"/>
    <w:tmpl w:val="DB6A3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0D"/>
    <w:rsid w:val="000A7DA2"/>
    <w:rsid w:val="000F33AF"/>
    <w:rsid w:val="0010192E"/>
    <w:rsid w:val="001050DF"/>
    <w:rsid w:val="00123CAC"/>
    <w:rsid w:val="00130044"/>
    <w:rsid w:val="001C33FF"/>
    <w:rsid w:val="00271FCE"/>
    <w:rsid w:val="0027721E"/>
    <w:rsid w:val="002E7DBE"/>
    <w:rsid w:val="00307F06"/>
    <w:rsid w:val="00311942"/>
    <w:rsid w:val="00317965"/>
    <w:rsid w:val="003A3356"/>
    <w:rsid w:val="004267A7"/>
    <w:rsid w:val="00443988"/>
    <w:rsid w:val="00491C4B"/>
    <w:rsid w:val="00505D31"/>
    <w:rsid w:val="00507234"/>
    <w:rsid w:val="005760E3"/>
    <w:rsid w:val="005B5C13"/>
    <w:rsid w:val="00605E87"/>
    <w:rsid w:val="00681A95"/>
    <w:rsid w:val="007D55D7"/>
    <w:rsid w:val="00845D2E"/>
    <w:rsid w:val="00875030"/>
    <w:rsid w:val="00885251"/>
    <w:rsid w:val="008F3B48"/>
    <w:rsid w:val="00926129"/>
    <w:rsid w:val="0093405A"/>
    <w:rsid w:val="00942947"/>
    <w:rsid w:val="009D49E4"/>
    <w:rsid w:val="009E0366"/>
    <w:rsid w:val="009E2459"/>
    <w:rsid w:val="009F550D"/>
    <w:rsid w:val="00A23430"/>
    <w:rsid w:val="00A67311"/>
    <w:rsid w:val="00A87B9D"/>
    <w:rsid w:val="00AB11BA"/>
    <w:rsid w:val="00AC33E0"/>
    <w:rsid w:val="00B678B8"/>
    <w:rsid w:val="00BB4E52"/>
    <w:rsid w:val="00BC64A8"/>
    <w:rsid w:val="00BD5E49"/>
    <w:rsid w:val="00BF7847"/>
    <w:rsid w:val="00C32E14"/>
    <w:rsid w:val="00C837EC"/>
    <w:rsid w:val="00CA28A7"/>
    <w:rsid w:val="00D5159F"/>
    <w:rsid w:val="00D929EB"/>
    <w:rsid w:val="00DD2FF0"/>
    <w:rsid w:val="00DE01BE"/>
    <w:rsid w:val="00DF0B2C"/>
    <w:rsid w:val="00DF5E5D"/>
    <w:rsid w:val="00ED197A"/>
    <w:rsid w:val="00F12772"/>
    <w:rsid w:val="00F67200"/>
    <w:rsid w:val="00FB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A7"/>
    <w:pPr>
      <w:ind w:left="720"/>
      <w:contextualSpacing/>
    </w:pPr>
  </w:style>
  <w:style w:type="table" w:styleId="a4">
    <w:name w:val="Table Grid"/>
    <w:basedOn w:val="a1"/>
    <w:uiPriority w:val="59"/>
    <w:rsid w:val="0092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5E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A7"/>
    <w:pPr>
      <w:ind w:left="720"/>
      <w:contextualSpacing/>
    </w:pPr>
  </w:style>
  <w:style w:type="table" w:styleId="a4">
    <w:name w:val="Table Grid"/>
    <w:basedOn w:val="a1"/>
    <w:uiPriority w:val="59"/>
    <w:rsid w:val="0092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5E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E030-3756-47AE-8F74-C0EB9596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11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2011-03-15T01:47:00Z</dcterms:created>
  <dcterms:modified xsi:type="dcterms:W3CDTF">2011-04-25T02:05:00Z</dcterms:modified>
</cp:coreProperties>
</file>